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FB" w:rsidRPr="00C545DD" w:rsidRDefault="00860DFB" w:rsidP="00860DFB">
      <w:pPr>
        <w:widowControl w:val="0"/>
        <w:spacing w:after="0" w:line="336" w:lineRule="auto"/>
        <w:ind w:firstLine="340"/>
        <w:jc w:val="center"/>
        <w:rPr>
          <w:rFonts w:ascii="Bookman Old Style" w:hAnsi="Bookman Old Style" w:cs="Times New Roman"/>
          <w:caps/>
          <w:color w:val="000000" w:themeColor="text1"/>
          <w:sz w:val="6"/>
          <w:szCs w:val="6"/>
        </w:rPr>
      </w:pPr>
      <w:r w:rsidRPr="00C545DD">
        <w:rPr>
          <w:rFonts w:ascii="Bookman Old Style" w:hAnsi="Bookman Old Style" w:cs="Times New Roman"/>
          <w:caps/>
          <w:color w:val="000000" w:themeColor="text1"/>
          <w:position w:val="6"/>
          <w:sz w:val="6"/>
          <w:szCs w:val="6"/>
        </w:rPr>
        <w:t>ХГАЭП ХГАЭП ХГАЭП ХГАЭП ХГАЭП</w:t>
      </w:r>
      <w:r w:rsidRPr="00C545DD">
        <w:rPr>
          <w:rFonts w:ascii="Bookman Old Style" w:hAnsi="Bookman Old Style" w:cs="Times New Roman"/>
          <w:caps/>
          <w:color w:val="000000" w:themeColor="text1"/>
          <w:sz w:val="28"/>
          <w:szCs w:val="28"/>
        </w:rPr>
        <w:t xml:space="preserve"> </w:t>
      </w:r>
      <w:r w:rsidR="00853059" w:rsidRPr="00C545DD">
        <w:rPr>
          <w:rFonts w:ascii="Bookman Old Style" w:hAnsi="Bookman Old Style" w:cs="Times New Roman"/>
          <w:caps/>
          <w:color w:val="000000" w:themeColor="text1"/>
          <w:sz w:val="28"/>
          <w:szCs w:val="28"/>
        </w:rPr>
        <w:t xml:space="preserve">ПРОБЛЕМЫ ФИЛОСОФИИ ПОЗНАНИЯ </w:t>
      </w:r>
      <w:r w:rsidR="002112A1" w:rsidRPr="00C545DD">
        <w:rPr>
          <w:rFonts w:ascii="Bookman Old Style" w:hAnsi="Bookman Old Style" w:cs="Times New Roman"/>
          <w:caps/>
          <w:color w:val="000000" w:themeColor="text1"/>
          <w:position w:val="6"/>
          <w:sz w:val="6"/>
          <w:szCs w:val="6"/>
        </w:rPr>
        <w:t>ХГАЭП хгаэп хгаэп</w:t>
      </w:r>
      <w:r w:rsidRPr="00C545DD">
        <w:rPr>
          <w:rFonts w:ascii="Bookman Old Style" w:hAnsi="Bookman Old Style" w:cs="Times New Roman"/>
          <w:caps/>
          <w:color w:val="000000" w:themeColor="text1"/>
          <w:position w:val="6"/>
          <w:sz w:val="6"/>
          <w:szCs w:val="6"/>
        </w:rPr>
        <w:t xml:space="preserve"> хгаэп хгаэп</w:t>
      </w:r>
    </w:p>
    <w:p w:rsidR="00853059" w:rsidRPr="00C545DD" w:rsidRDefault="00853059" w:rsidP="004B2836">
      <w:pPr>
        <w:widowControl w:val="0"/>
        <w:spacing w:after="0" w:line="336" w:lineRule="auto"/>
        <w:ind w:firstLine="340"/>
        <w:jc w:val="left"/>
        <w:rPr>
          <w:rFonts w:ascii="Times New Roman" w:hAnsi="Times New Roman" w:cs="Times New Roman"/>
          <w:caps/>
          <w:color w:val="000000" w:themeColor="text1"/>
          <w:sz w:val="23"/>
          <w:szCs w:val="23"/>
        </w:rPr>
      </w:pPr>
    </w:p>
    <w:p w:rsidR="00473FD3" w:rsidRPr="00C545DD" w:rsidRDefault="00473FD3" w:rsidP="004B2836">
      <w:pPr>
        <w:widowControl w:val="0"/>
        <w:tabs>
          <w:tab w:val="left" w:pos="4536"/>
        </w:tabs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aps/>
          <w:color w:val="000000" w:themeColor="text1"/>
          <w:sz w:val="27"/>
          <w:szCs w:val="27"/>
        </w:rPr>
      </w:pPr>
      <w:r w:rsidRPr="00C545DD">
        <w:rPr>
          <w:rFonts w:ascii="Times New Roman" w:hAnsi="Times New Roman" w:cs="Times New Roman"/>
          <w:b/>
          <w:i/>
          <w:caps/>
          <w:color w:val="000000" w:themeColor="text1"/>
          <w:sz w:val="27"/>
          <w:szCs w:val="27"/>
        </w:rPr>
        <w:t xml:space="preserve">УДК </w:t>
      </w:r>
      <w:r w:rsidR="00C545DD" w:rsidRPr="00C545DD">
        <w:rPr>
          <w:rFonts w:ascii="Times New Roman" w:hAnsi="Times New Roman" w:cs="Times New Roman"/>
          <w:b/>
          <w:i/>
          <w:caps/>
          <w:color w:val="000000" w:themeColor="text1"/>
          <w:sz w:val="27"/>
          <w:szCs w:val="27"/>
        </w:rPr>
        <w:t>141.2</w:t>
      </w:r>
    </w:p>
    <w:p w:rsidR="0083344B" w:rsidRPr="00C545DD" w:rsidRDefault="0083344B" w:rsidP="004B2836">
      <w:pPr>
        <w:widowControl w:val="0"/>
        <w:tabs>
          <w:tab w:val="left" w:pos="4536"/>
        </w:tabs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C545DD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 xml:space="preserve">Ю.Г. </w:t>
      </w:r>
      <w:r w:rsidR="00BE0070" w:rsidRPr="00C545DD">
        <w:rPr>
          <w:rFonts w:ascii="Times New Roman" w:hAnsi="Times New Roman" w:cs="Times New Roman"/>
          <w:b/>
          <w:i/>
          <w:caps/>
          <w:color w:val="000000" w:themeColor="text1"/>
          <w:sz w:val="27"/>
          <w:szCs w:val="27"/>
        </w:rPr>
        <w:t>П</w:t>
      </w:r>
      <w:r w:rsidR="006250F0" w:rsidRPr="00C545DD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лесовских</w:t>
      </w:r>
      <w:r w:rsidRPr="00C545DD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,</w:t>
      </w:r>
    </w:p>
    <w:p w:rsidR="00BE0070" w:rsidRPr="00C545DD" w:rsidRDefault="00432DDC" w:rsidP="004B2836">
      <w:pPr>
        <w:widowControl w:val="0"/>
        <w:tabs>
          <w:tab w:val="left" w:pos="4536"/>
        </w:tabs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C545DD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канд. юрид. наук</w:t>
      </w:r>
      <w:r w:rsidR="00D10418" w:rsidRPr="00C545DD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,</w:t>
      </w:r>
      <w:r w:rsidR="00CB1DE9" w:rsidRPr="00C545DD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 xml:space="preserve"> </w:t>
      </w:r>
      <w:r w:rsidRPr="00C545DD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доцент,</w:t>
      </w:r>
      <w:r w:rsidR="00D10418" w:rsidRPr="00C545DD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 xml:space="preserve"> </w:t>
      </w:r>
      <w:r w:rsidRPr="00C545DD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ректор</w:t>
      </w:r>
    </w:p>
    <w:p w:rsidR="0083344B" w:rsidRPr="00C545DD" w:rsidRDefault="0083344B" w:rsidP="004B2836">
      <w:pPr>
        <w:widowControl w:val="0"/>
        <w:tabs>
          <w:tab w:val="left" w:pos="4536"/>
        </w:tabs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C545DD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Хабаровской государственной академии экономики и права</w:t>
      </w:r>
    </w:p>
    <w:p w:rsidR="0083344B" w:rsidRPr="00C545DD" w:rsidRDefault="0083344B" w:rsidP="004B2836">
      <w:pPr>
        <w:widowControl w:val="0"/>
        <w:tabs>
          <w:tab w:val="left" w:pos="4536"/>
        </w:tabs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C545DD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 xml:space="preserve">В.А. </w:t>
      </w:r>
      <w:r w:rsidR="007A7ADA" w:rsidRPr="00C545DD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Останин</w:t>
      </w:r>
      <w:r w:rsidRPr="00C545DD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,</w:t>
      </w:r>
    </w:p>
    <w:p w:rsidR="00D10418" w:rsidRPr="00C545DD" w:rsidRDefault="0024704D" w:rsidP="004B2836">
      <w:pPr>
        <w:widowControl w:val="0"/>
        <w:tabs>
          <w:tab w:val="left" w:pos="4536"/>
        </w:tabs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C545DD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д-р экон. наук</w:t>
      </w:r>
      <w:r w:rsidR="008440AE" w:rsidRPr="00C545DD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, профессор</w:t>
      </w:r>
    </w:p>
    <w:p w:rsidR="003E63EE" w:rsidRPr="00C545DD" w:rsidRDefault="0083344B" w:rsidP="004B2836">
      <w:pPr>
        <w:widowControl w:val="0"/>
        <w:tabs>
          <w:tab w:val="left" w:pos="4536"/>
        </w:tabs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C545DD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Дальневосточного федерального университета</w:t>
      </w:r>
    </w:p>
    <w:p w:rsidR="0083344B" w:rsidRPr="00C545DD" w:rsidRDefault="0083344B" w:rsidP="004B2836">
      <w:pPr>
        <w:widowControl w:val="0"/>
        <w:tabs>
          <w:tab w:val="left" w:pos="4536"/>
        </w:tabs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C545DD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 xml:space="preserve">Ю.В. </w:t>
      </w:r>
      <w:r w:rsidR="007A7ADA" w:rsidRPr="00C545DD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Рожков</w:t>
      </w:r>
      <w:r w:rsidRPr="00C545DD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,</w:t>
      </w:r>
    </w:p>
    <w:p w:rsidR="008440AE" w:rsidRPr="00C545DD" w:rsidRDefault="00313A6E" w:rsidP="004B2836">
      <w:pPr>
        <w:widowControl w:val="0"/>
        <w:tabs>
          <w:tab w:val="left" w:pos="4536"/>
        </w:tabs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C545DD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д-р экон. наук, профессор</w:t>
      </w:r>
    </w:p>
    <w:p w:rsidR="00313A6E" w:rsidRPr="00C545DD" w:rsidRDefault="00313A6E" w:rsidP="00313A6E">
      <w:pPr>
        <w:widowControl w:val="0"/>
        <w:tabs>
          <w:tab w:val="left" w:pos="4536"/>
        </w:tabs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C545DD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Хабаровской государственной академии экономики и права</w:t>
      </w:r>
    </w:p>
    <w:p w:rsidR="00313A6E" w:rsidRPr="00C545DD" w:rsidRDefault="00313A6E" w:rsidP="004B2836">
      <w:pPr>
        <w:widowControl w:val="0"/>
        <w:tabs>
          <w:tab w:val="left" w:pos="4536"/>
        </w:tabs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</w:p>
    <w:p w:rsidR="00432DDC" w:rsidRPr="00C545DD" w:rsidRDefault="00432DDC" w:rsidP="004B2836">
      <w:pPr>
        <w:widowControl w:val="0"/>
        <w:spacing w:after="0" w:line="336" w:lineRule="auto"/>
        <w:ind w:firstLine="340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13A6E" w:rsidRPr="00C545DD" w:rsidRDefault="00F10129" w:rsidP="004B2836">
      <w:pPr>
        <w:widowControl w:val="0"/>
        <w:spacing w:after="0" w:line="336" w:lineRule="auto"/>
        <w:ind w:firstLine="340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C545DD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Интеллигибельность </w:t>
      </w:r>
      <w:r w:rsidR="00BC7D2B" w:rsidRPr="00C545DD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ПОЗНАНИЯ </w:t>
      </w:r>
      <w:r w:rsidR="00236BFB" w:rsidRPr="00C545DD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 позиций</w:t>
      </w:r>
      <w:r w:rsidR="00313A6E" w:rsidRPr="00C545DD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</w:p>
    <w:p w:rsidR="00987C54" w:rsidRPr="00C545DD" w:rsidRDefault="00830889" w:rsidP="004B2836">
      <w:pPr>
        <w:widowControl w:val="0"/>
        <w:spacing w:after="0" w:line="336" w:lineRule="auto"/>
        <w:ind w:firstLine="340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C545DD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учёного</w:t>
      </w:r>
      <w:r w:rsidR="00B67139" w:rsidRPr="00C545DD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</w:t>
      </w:r>
      <w:r w:rsidRPr="00C545DD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="00B67139" w:rsidRPr="00C545DD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судебного эксперта </w:t>
      </w:r>
      <w:r w:rsidRPr="00C545DD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 инноватора</w:t>
      </w:r>
    </w:p>
    <w:p w:rsidR="005D12ED" w:rsidRPr="00C545DD" w:rsidRDefault="005D12ED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i/>
          <w:caps/>
          <w:color w:val="000000" w:themeColor="text1"/>
          <w:sz w:val="23"/>
          <w:szCs w:val="23"/>
        </w:rPr>
      </w:pPr>
    </w:p>
    <w:p w:rsidR="0012361E" w:rsidRPr="00C545DD" w:rsidRDefault="0012361E" w:rsidP="0012361E">
      <w:pPr>
        <w:widowControl w:val="0"/>
        <w:spacing w:after="0"/>
        <w:ind w:firstLine="340"/>
        <w:rPr>
          <w:rFonts w:ascii="Times New Roman" w:hAnsi="Times New Roman"/>
          <w:b/>
          <w:i/>
          <w:color w:val="000000" w:themeColor="text1"/>
          <w:sz w:val="23"/>
          <w:szCs w:val="23"/>
          <w:lang w:val="en-US"/>
        </w:rPr>
      </w:pPr>
      <w:r w:rsidRPr="00C545DD">
        <w:rPr>
          <w:rFonts w:ascii="Times New Roman" w:hAnsi="Times New Roman"/>
          <w:i/>
          <w:color w:val="000000" w:themeColor="text1"/>
          <w:sz w:val="23"/>
          <w:szCs w:val="23"/>
          <w:lang w:val="en-US"/>
        </w:rPr>
        <w:t>This article presents the problems associated with the use of a philosophical category «intell</w:t>
      </w:r>
      <w:r w:rsidRPr="00C545DD">
        <w:rPr>
          <w:rFonts w:ascii="Times New Roman" w:hAnsi="Times New Roman"/>
          <w:i/>
          <w:color w:val="000000" w:themeColor="text1"/>
          <w:sz w:val="23"/>
          <w:szCs w:val="23"/>
          <w:lang w:val="en-US"/>
        </w:rPr>
        <w:t>i</w:t>
      </w:r>
      <w:r w:rsidRPr="00C545DD">
        <w:rPr>
          <w:rFonts w:ascii="Times New Roman" w:hAnsi="Times New Roman"/>
          <w:i/>
          <w:color w:val="000000" w:themeColor="text1"/>
          <w:sz w:val="23"/>
          <w:szCs w:val="23"/>
          <w:lang w:val="en-US"/>
        </w:rPr>
        <w:t>gibility» as the knowledge available for intellectual intuition on the example of law, research and innovation behavior of the investor.</w:t>
      </w:r>
    </w:p>
    <w:p w:rsidR="0012361E" w:rsidRPr="00C545DD" w:rsidRDefault="0012361E" w:rsidP="0012361E">
      <w:pPr>
        <w:widowControl w:val="0"/>
        <w:spacing w:after="0"/>
        <w:ind w:firstLine="340"/>
        <w:rPr>
          <w:rFonts w:ascii="Times New Roman" w:hAnsi="Times New Roman"/>
          <w:i/>
          <w:color w:val="000000" w:themeColor="text1"/>
          <w:sz w:val="23"/>
          <w:szCs w:val="23"/>
          <w:lang w:val="en-US"/>
        </w:rPr>
      </w:pPr>
      <w:r w:rsidRPr="00C545DD">
        <w:rPr>
          <w:rFonts w:ascii="Times New Roman" w:hAnsi="Times New Roman"/>
          <w:b/>
          <w:i/>
          <w:color w:val="000000" w:themeColor="text1"/>
          <w:sz w:val="23"/>
          <w:szCs w:val="23"/>
          <w:lang w:val="en-US"/>
        </w:rPr>
        <w:t>Keywords:</w:t>
      </w:r>
      <w:r w:rsidRPr="00C545DD">
        <w:rPr>
          <w:rFonts w:ascii="Times New Roman" w:hAnsi="Times New Roman"/>
          <w:i/>
          <w:color w:val="000000" w:themeColor="text1"/>
          <w:sz w:val="23"/>
          <w:szCs w:val="23"/>
          <w:lang w:val="en-US"/>
        </w:rPr>
        <w:t xml:space="preserve"> intelligibility, intellectual intuition, Plato, objects of cognition, world of ideas.</w:t>
      </w:r>
    </w:p>
    <w:p w:rsidR="00FB6DAD" w:rsidRPr="00C545DD" w:rsidRDefault="00FB6DAD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i/>
          <w:color w:val="000000" w:themeColor="text1"/>
          <w:sz w:val="23"/>
          <w:szCs w:val="23"/>
          <w:lang w:val="en-US"/>
        </w:rPr>
      </w:pPr>
    </w:p>
    <w:p w:rsidR="00293B8E" w:rsidRPr="00C545DD" w:rsidRDefault="00293B8E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sectPr w:rsidR="00293B8E" w:rsidRPr="00C545DD" w:rsidSect="00CC4964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58"/>
          <w:cols w:space="708"/>
          <w:docGrid w:linePitch="360"/>
        </w:sectPr>
      </w:pPr>
    </w:p>
    <w:p w:rsidR="00A205E8" w:rsidRPr="00C545DD" w:rsidRDefault="003435C7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Развитие философии как науки, сп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собной оказать </w:t>
      </w:r>
      <w:r w:rsidR="00000A4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серьёзное влияние на др</w:t>
      </w:r>
      <w:r w:rsidR="00000A4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000A4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гие сферы человеческой деятельности, полагаем, приостановилось. </w:t>
      </w:r>
      <w:r w:rsidR="00F7072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Это касается медицины, юриспруденции, экономики и других</w:t>
      </w:r>
      <w:r w:rsidR="00B3163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важных</w:t>
      </w:r>
      <w:r w:rsidR="00F7072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B3163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научных </w:t>
      </w:r>
      <w:r w:rsidR="00F7072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дисциплин.</w:t>
      </w:r>
    </w:p>
    <w:p w:rsidR="008278E0" w:rsidRPr="00C545DD" w:rsidRDefault="008278E0" w:rsidP="004B2836">
      <w:pPr>
        <w:widowControl w:val="0"/>
        <w:spacing w:after="0" w:line="336" w:lineRule="auto"/>
        <w:ind w:firstLine="340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Одним из серьёзных напр</w:t>
      </w:r>
      <w:r w:rsidR="00D8670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влений</w:t>
      </w:r>
      <w:r w:rsidR="00D8670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ра</w:t>
      </w:r>
      <w:r w:rsidR="00D8670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з</w:t>
      </w:r>
      <w:r w:rsidR="00D8670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вития философии является исследование проблем изучения </w:t>
      </w:r>
      <w:r w:rsidR="003126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интеллигибельности, входящей в инструм</w:t>
      </w:r>
      <w:r w:rsidR="0021377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3126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нтарий </w:t>
      </w:r>
      <w:r w:rsidR="0021377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теории</w:t>
      </w:r>
      <w:r w:rsidR="003126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</w:t>
      </w:r>
      <w:r w:rsidR="003126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3126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знания</w:t>
      </w:r>
      <w:r w:rsidR="0021377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3126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1377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При этом прикладной характер </w:t>
      </w:r>
      <w:r w:rsidR="007927B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этой категории </w:t>
      </w:r>
      <w:r w:rsidR="00530E1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пока </w:t>
      </w:r>
      <w:r w:rsidR="007927B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совершенно игнор</w:t>
      </w:r>
      <w:r w:rsidR="007927B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7927B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руется российскими обществоведами, экономистами</w:t>
      </w:r>
      <w:r w:rsidR="00530E1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представителями других </w:t>
      </w:r>
      <w:r w:rsidR="00530E1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ветвей наук. </w:t>
      </w:r>
      <w:r w:rsidR="001C725A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Последняя </w:t>
      </w:r>
      <w:r w:rsidR="0090212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Всероссийская научно-теоретическая</w:t>
      </w:r>
      <w:r w:rsidR="0090212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C725A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конференция </w:t>
      </w:r>
      <w:r w:rsidR="0090212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«Ценности интеллигибельного мира» с</w:t>
      </w:r>
      <w:r w:rsidR="0090212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90212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ст</w:t>
      </w:r>
      <w:r w:rsidR="000E0E7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90212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ялась</w:t>
      </w:r>
      <w:r w:rsidR="000E0E7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пять лет назад в Магнитогорске на базе </w:t>
      </w:r>
      <w:r w:rsidR="00FB0B1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кафедры философии </w:t>
      </w:r>
      <w:r w:rsidR="00FB0B1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Магнитого</w:t>
      </w:r>
      <w:r w:rsidR="00FB0B1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</w:t>
      </w:r>
      <w:r w:rsidR="00FB0B1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ского государственного техническ</w:t>
      </w:r>
      <w:r w:rsidR="00ED53E8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ого</w:t>
      </w:r>
      <w:r w:rsidR="00FB0B1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FB0B10" w:rsidRPr="00C545D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университет</w:t>
      </w:r>
      <w:r w:rsidR="00ED53E8" w:rsidRPr="00C545D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а</w:t>
      </w:r>
      <w:r w:rsidR="00FB0B10" w:rsidRPr="00C545D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им. Г.И. Носова</w:t>
      </w:r>
      <w:r w:rsidR="00ED53E8" w:rsidRPr="00C545D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. При этом о</w:t>
      </w:r>
      <w:r w:rsidR="00ED53E8" w:rsidRPr="00C545D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р</w:t>
      </w:r>
      <w:r w:rsidR="00ED53E8" w:rsidRPr="00C545D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ганизаторы конференции</w:t>
      </w:r>
      <w:r w:rsidR="00FB0B10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ED53E8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не ставили перед участниками прикладных задач. </w:t>
      </w:r>
      <w:r w:rsidR="00ED4878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В рамках интеллигибельности п</w:t>
      </w:r>
      <w:r w:rsidR="009C2076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редполагалось </w:t>
      </w:r>
      <w:r w:rsidR="009C2076" w:rsidRPr="00C545D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обсу</w:t>
      </w:r>
      <w:r w:rsidR="009C2076" w:rsidRPr="00C545D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ж</w:t>
      </w:r>
      <w:r w:rsidR="009C2076" w:rsidRPr="00C545D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дение следующих проблемных областей:</w:t>
      </w:r>
    </w:p>
    <w:p w:rsidR="00D02D25" w:rsidRPr="00C545DD" w:rsidRDefault="009C2076" w:rsidP="004B2836">
      <w:pPr>
        <w:widowControl w:val="0"/>
        <w:spacing w:after="0" w:line="336" w:lineRule="auto"/>
        <w:ind w:firstLine="34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 общие вопросы аксиологии;</w:t>
      </w:r>
    </w:p>
    <w:p w:rsidR="009C2076" w:rsidRPr="00C545DD" w:rsidRDefault="00D02D25" w:rsidP="004B2836">
      <w:pPr>
        <w:widowControl w:val="0"/>
        <w:spacing w:after="0" w:line="336" w:lineRule="auto"/>
        <w:ind w:firstLine="340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C545D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– ценностные феномены человеческого бытия;</w:t>
      </w:r>
    </w:p>
    <w:p w:rsidR="00D02D25" w:rsidRPr="00C545DD" w:rsidRDefault="00D02D25" w:rsidP="004B2836">
      <w:pPr>
        <w:widowControl w:val="0"/>
        <w:spacing w:after="0" w:line="336" w:lineRule="auto"/>
        <w:ind w:firstLine="34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– ценностные аспекты различных сфер культуры;</w:t>
      </w:r>
    </w:p>
    <w:p w:rsidR="00D02D25" w:rsidRPr="00C545DD" w:rsidRDefault="00D02D25" w:rsidP="004B2836">
      <w:pPr>
        <w:widowControl w:val="0"/>
        <w:spacing w:after="0" w:line="336" w:lineRule="auto"/>
        <w:ind w:firstLine="340"/>
        <w:rPr>
          <w:rFonts w:ascii="Times New Roman" w:eastAsia="Times New Roman" w:hAnsi="Times New Roman" w:cs="Times New Roman"/>
          <w:color w:val="000000" w:themeColor="text1"/>
          <w:spacing w:val="-12"/>
          <w:sz w:val="23"/>
          <w:szCs w:val="23"/>
          <w:lang w:eastAsia="ru-RU"/>
        </w:rPr>
      </w:pPr>
      <w:r w:rsidRPr="00C545DD">
        <w:rPr>
          <w:rFonts w:ascii="Times New Roman" w:eastAsia="Times New Roman" w:hAnsi="Times New Roman" w:cs="Times New Roman"/>
          <w:color w:val="000000" w:themeColor="text1"/>
          <w:spacing w:val="-12"/>
          <w:sz w:val="23"/>
          <w:szCs w:val="23"/>
          <w:lang w:eastAsia="ru-RU"/>
        </w:rPr>
        <w:t>– историко-аксиологические исследования</w:t>
      </w:r>
      <w:r w:rsidR="00ED4878" w:rsidRPr="00C545DD">
        <w:rPr>
          <w:rFonts w:ascii="Times New Roman" w:eastAsia="Times New Roman" w:hAnsi="Times New Roman" w:cs="Times New Roman"/>
          <w:color w:val="000000" w:themeColor="text1"/>
          <w:spacing w:val="-12"/>
          <w:sz w:val="23"/>
          <w:szCs w:val="23"/>
          <w:lang w:eastAsia="ru-RU"/>
        </w:rPr>
        <w:t>;</w:t>
      </w:r>
    </w:p>
    <w:p w:rsidR="00ED4878" w:rsidRPr="00C545DD" w:rsidRDefault="00ED4878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 ценности в современном мире</w:t>
      </w:r>
      <w:r w:rsidR="009E308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[1]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802C19" w:rsidRPr="00C545DD" w:rsidRDefault="004D2D32" w:rsidP="004B2836">
      <w:pPr>
        <w:widowControl w:val="0"/>
        <w:spacing w:after="0" w:line="336" w:lineRule="auto"/>
        <w:ind w:firstLine="340"/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  <w:lang w:eastAsia="ru-RU"/>
        </w:rPr>
      </w:pPr>
      <w:r w:rsidRPr="00C545DD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  <w:lang w:eastAsia="ru-RU"/>
        </w:rPr>
        <w:t>Другие конференции</w:t>
      </w:r>
      <w:r w:rsidR="006A589C" w:rsidRPr="00C545DD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 по данной темат</w:t>
      </w:r>
      <w:r w:rsidR="006A589C" w:rsidRPr="00C545DD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  <w:lang w:eastAsia="ru-RU"/>
        </w:rPr>
        <w:t>и</w:t>
      </w:r>
      <w:r w:rsidR="006A589C" w:rsidRPr="00C545DD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  <w:lang w:eastAsia="ru-RU"/>
        </w:rPr>
        <w:t>ке в России</w:t>
      </w:r>
      <w:r w:rsidR="00185A19" w:rsidRPr="00C545DD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 не проводи</w:t>
      </w:r>
      <w:r w:rsidRPr="00C545DD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  <w:lang w:eastAsia="ru-RU"/>
        </w:rPr>
        <w:t>ли</w:t>
      </w:r>
      <w:r w:rsidR="00185A19" w:rsidRPr="00C545DD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сь. Мы в общем плане согласны с мнением </w:t>
      </w:r>
      <w:r w:rsidRPr="00C545DD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  <w:lang w:eastAsia="ru-RU"/>
        </w:rPr>
        <w:t xml:space="preserve">А.Г. </w:t>
      </w:r>
      <w:r w:rsidR="00185A19" w:rsidRPr="00C545DD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  <w:lang w:eastAsia="ru-RU"/>
        </w:rPr>
        <w:t>Войтова, что «</w:t>
      </w:r>
      <w:r w:rsidR="00D90BF4" w:rsidRPr="00C545DD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 xml:space="preserve">Философия гибнет … она </w:t>
      </w:r>
      <w:r w:rsidR="00E00D4C" w:rsidRPr="00C545DD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стала бе</w:t>
      </w:r>
      <w:r w:rsidR="00E00D4C" w:rsidRPr="00C545DD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с</w:t>
      </w:r>
      <w:r w:rsidR="00E00D4C" w:rsidRPr="00C545DD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цельной иг</w:t>
      </w:r>
      <w:r w:rsidR="005A148F" w:rsidRPr="00C545DD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рой ума</w:t>
      </w:r>
      <w:r w:rsidR="00E00D4C" w:rsidRPr="00C545DD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... </w:t>
      </w:r>
      <w:r w:rsidR="008409A9" w:rsidRPr="00C545DD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Только философия способна сотворить чудо – обеспечить к</w:t>
      </w:r>
      <w:r w:rsidR="008409A9" w:rsidRPr="00C545DD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а</w:t>
      </w:r>
      <w:r w:rsidR="008409A9" w:rsidRPr="00C545DD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чественный рост обра</w:t>
      </w:r>
      <w:r w:rsidRPr="00C545DD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зованности общес</w:t>
      </w:r>
      <w:r w:rsidRPr="00C545DD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т</w:t>
      </w:r>
      <w:r w:rsidRPr="00C545DD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ва</w:t>
      </w:r>
      <w:r w:rsidR="008409A9" w:rsidRPr="00C545DD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 xml:space="preserve">» </w:t>
      </w:r>
      <w:r w:rsidR="008409A9" w:rsidRPr="00C545DD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  <w:lang w:eastAsia="ru-RU"/>
        </w:rPr>
        <w:t>[2]</w:t>
      </w:r>
      <w:r w:rsidR="008409A9" w:rsidRPr="00C545DD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>.</w:t>
      </w:r>
      <w:r w:rsidR="00CC4964" w:rsidRPr="00C545DD"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  <w:t xml:space="preserve"> </w:t>
      </w:r>
      <w:r w:rsidR="00DC64E3" w:rsidRPr="00C545DD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  <w:lang w:eastAsia="ru-RU"/>
        </w:rPr>
        <w:t>Разберёмся с проблемами интелл</w:t>
      </w:r>
      <w:r w:rsidR="00DC64E3" w:rsidRPr="00C545DD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  <w:lang w:eastAsia="ru-RU"/>
        </w:rPr>
        <w:t>и</w:t>
      </w:r>
      <w:r w:rsidR="00DC64E3" w:rsidRPr="00C545DD">
        <w:rPr>
          <w:rFonts w:ascii="Times New Roman" w:eastAsia="Times New Roman" w:hAnsi="Times New Roman" w:cs="Times New Roman"/>
          <w:color w:val="000000" w:themeColor="text1"/>
          <w:spacing w:val="-4"/>
          <w:sz w:val="23"/>
          <w:szCs w:val="23"/>
          <w:lang w:eastAsia="ru-RU"/>
        </w:rPr>
        <w:t>гибельности познания более подробно.</w:t>
      </w:r>
    </w:p>
    <w:p w:rsidR="00DC64E3" w:rsidRPr="00C545DD" w:rsidRDefault="00473FD3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C545D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Интеллиги</w:t>
      </w:r>
      <w:r w:rsidR="00DC64E3" w:rsidRPr="00C545D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бельность</w:t>
      </w:r>
      <w:r w:rsidR="006A264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(от лат. </w:t>
      </w:r>
      <w:r w:rsidR="00DC64E3" w:rsidRPr="00C545DD">
        <w:rPr>
          <w:rFonts w:ascii="Times New Roman" w:hAnsi="Times New Roman" w:cs="Times New Roman"/>
          <w:i/>
          <w:iCs/>
          <w:color w:val="000000" w:themeColor="text1"/>
          <w:sz w:val="23"/>
          <w:szCs w:val="23"/>
          <w:lang w:val="la-Latn"/>
        </w:rPr>
        <w:t>intelligibilis</w:t>
      </w:r>
      <w:r w:rsidR="00DC64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 понятный, чёткий, пост</w:t>
      </w:r>
      <w:r w:rsidR="00DC64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DC64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жимый умом) </w:t>
      </w:r>
      <w:r w:rsidR="007B21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– </w:t>
      </w:r>
      <w:r w:rsidR="006A264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философский</w:t>
      </w:r>
      <w:r w:rsidR="001521A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термин</w:t>
      </w:r>
      <w:r w:rsidR="007B21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 Он</w:t>
      </w:r>
      <w:r w:rsidR="00DC64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обознача</w:t>
      </w:r>
      <w:r w:rsidR="007B21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ет</w:t>
      </w:r>
      <w:r w:rsidR="00DC64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познание, постижение, до</w:t>
      </w:r>
      <w:r w:rsidR="00DC64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="00DC64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тупное исключительно уму</w:t>
      </w:r>
      <w:r w:rsidR="005C0A5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форме </w:t>
      </w:r>
      <w:r w:rsidR="00DC64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DC64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DC64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теллектуальной интуиции. </w:t>
      </w:r>
      <w:r w:rsidR="007B21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Многими а</w:t>
      </w:r>
      <w:r w:rsidR="007B21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</w:t>
      </w:r>
      <w:r w:rsidR="007B21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торами </w:t>
      </w:r>
      <w:r w:rsidR="00381FC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такое постижение называется «у</w:t>
      </w:r>
      <w:r w:rsidR="00DC64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мопостигаем</w:t>
      </w:r>
      <w:r w:rsidR="00D44B1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ость</w:t>
      </w:r>
      <w:r w:rsidR="00381FC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DC64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236BFB" w:rsidRPr="00C545DD" w:rsidRDefault="000D54C1" w:rsidP="004B2836">
      <w:pPr>
        <w:widowControl w:val="0"/>
        <w:tabs>
          <w:tab w:val="left" w:pos="993"/>
        </w:tabs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Первым</w:t>
      </w:r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разделение предметов позн</w:t>
      </w:r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ния на интеллигибельные (</w:t>
      </w:r>
      <w:r w:rsidR="00236BFB" w:rsidRPr="00C545DD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intelligibilis</w:t>
      </w:r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) и сенсибельные (</w:t>
      </w:r>
      <w:r w:rsidR="00236BFB" w:rsidRPr="00C545DD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sensibilis</w:t>
      </w:r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)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осуществил </w:t>
      </w:r>
      <w:hyperlink r:id="rId10" w:tooltip="Древняя Греция" w:history="1">
        <w:r w:rsidR="00236BFB" w:rsidRPr="00C545DD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древнегреческий</w:t>
        </w:r>
      </w:hyperlink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hyperlink r:id="rId11" w:tooltip="Философ" w:history="1">
        <w:r w:rsidR="00236BFB" w:rsidRPr="00C545DD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философ</w:t>
        </w:r>
      </w:hyperlink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36BFB" w:rsidRPr="00C545D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Платон</w:t>
      </w:r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Под интеллигибельностью он понимал </w:t>
      </w:r>
      <w:r w:rsidR="00236BFB" w:rsidRPr="00C545D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мир идей</w:t>
      </w:r>
      <w:r w:rsidR="00D119D0" w:rsidRPr="00C545D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.</w:t>
      </w:r>
      <w:r w:rsidR="00D119D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Это</w:t>
      </w:r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119D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особый</w:t>
      </w:r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мир интеллектуальных сущностей, усм</w:t>
      </w:r>
      <w:r w:rsidR="00E43F7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атриваемых</w:t>
      </w:r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постиг</w:t>
      </w:r>
      <w:r w:rsidR="00E43F7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E43F7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E43F7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мых</w:t>
      </w:r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лишь </w:t>
      </w:r>
      <w:r w:rsidR="00E43F7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помощ</w:t>
      </w:r>
      <w:r w:rsidR="00E43F7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ью</w:t>
      </w:r>
      <w:r w:rsidR="00762A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ума</w:t>
      </w:r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="00A37D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Платон </w:t>
      </w:r>
      <w:r w:rsidR="00762A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пр</w:t>
      </w:r>
      <w:r w:rsidR="00762A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762A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мени</w:t>
      </w:r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л в своей философии</w:t>
      </w:r>
      <w:r w:rsidR="00A37D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трактовку и</w:t>
      </w:r>
      <w:r w:rsidR="00A37D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A37D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теллигибельного предмета как идеи</w:t>
      </w:r>
      <w:r w:rsidR="00762A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A37DE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 она </w:t>
      </w:r>
      <w:r w:rsidR="00762A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 таком качестве сохран</w:t>
      </w:r>
      <w:r w:rsidR="00236BF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илась вплоть до сегодняшнего дня.</w:t>
      </w:r>
    </w:p>
    <w:p w:rsidR="008B5FF9" w:rsidRPr="00C545DD" w:rsidRDefault="00236BFB" w:rsidP="00CC4964">
      <w:pPr>
        <w:widowControl w:val="0"/>
        <w:spacing w:after="0" w:line="336" w:lineRule="auto"/>
        <w:ind w:firstLine="34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диалоге «Государство» </w:t>
      </w:r>
      <w:r w:rsidR="00A12E4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Платон г</w:t>
      </w:r>
      <w:r w:rsidR="00A12E4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A12E4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ворит о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концепци</w:t>
      </w:r>
      <w:r w:rsidR="00A12E4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и,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идее блага как вы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шем объекте познания. </w:t>
      </w:r>
      <w:r w:rsidR="0024577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Под словом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«бл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го» </w:t>
      </w:r>
      <w:r w:rsidR="0024577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понимается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не просто нечто, оцен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ваемое положительно</w:t>
      </w:r>
      <w:r w:rsidR="00E85BB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 точки зрения эт</w:t>
      </w:r>
      <w:r w:rsidR="00E85BB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</w:t>
      </w:r>
      <w:r w:rsidR="00E85BB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ки.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E85BB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Это</w:t>
      </w:r>
      <w:r w:rsidR="00B5711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</w:t>
      </w:r>
      <w:r w:rsidR="00E85BB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 Платону</w:t>
      </w:r>
      <w:r w:rsidR="00B5711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онтологическое с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вершенство, </w:t>
      </w:r>
      <w:r w:rsidR="00B07FC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к 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пример</w:t>
      </w:r>
      <w:r w:rsidR="00B07FC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у,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добротность ко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кретной вещи, её полезность и высокое качество. </w:t>
      </w:r>
      <w:r w:rsidR="00B07FC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Причём б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лаго нельзя опред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лять как удовольствие, </w:t>
      </w:r>
      <w:r w:rsidR="00B07FC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ведь есть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B5711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«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ду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ные</w:t>
      </w:r>
      <w:r w:rsidR="00B5711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»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удовольствия. </w:t>
      </w:r>
      <w:r w:rsidR="009E44A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Поэтому б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лагом нельзя наз</w:t>
      </w:r>
      <w:r w:rsidR="009E44A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ы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вать то, что приносит нам пользу, </w:t>
      </w:r>
      <w:r w:rsidR="00456DB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если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это же самое может нанести</w:t>
      </w:r>
      <w:r w:rsidR="008C231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вред другому. Это 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благо </w:t>
      </w:r>
      <w:r w:rsidR="008C231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«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само по себе».</w:t>
      </w:r>
      <w:r w:rsidR="008C231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Как и в сфере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8C231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«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чистого познания</w:t>
      </w:r>
      <w:r w:rsidR="008C231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»</w:t>
      </w:r>
      <w:r w:rsidR="00456DB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идея блага </w:t>
      </w:r>
      <w:r w:rsidR="002005A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необходим</w:t>
      </w:r>
      <w:r w:rsidR="002005A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ое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условие </w:t>
      </w:r>
      <w:r w:rsidR="002005A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познава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мости самих идей, и способности челов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 познавать идеи. Сократ</w:t>
      </w:r>
      <w:r w:rsidR="00456DB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утверждает: «Ч</w:t>
      </w:r>
      <w:r w:rsidR="002005A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то придаё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 познаваемым вещам исти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ность, а человека наделяет способностью познава</w:t>
      </w:r>
      <w:r w:rsidR="00C647BA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ть, это ты и считай идеей блага –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причиной знания и познаваемости ист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ны»</w:t>
      </w:r>
      <w:r w:rsidR="0046492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[3]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="00CC496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567D2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Опуская взгляды Аристотеля на рассматриваемую проблему, хотя они весьма интересны</w:t>
      </w:r>
      <w:r w:rsidR="00B6713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 поучительны</w:t>
      </w:r>
      <w:r w:rsidR="0046492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r w:rsidR="00567D2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пок</w:t>
      </w:r>
      <w:r w:rsidR="00567D2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567D2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жем</w:t>
      </w:r>
      <w:r w:rsidR="0046492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отношение Иммануила </w:t>
      </w:r>
      <w:r w:rsidR="00A208C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Канта к </w:t>
      </w:r>
      <w:r w:rsidR="00A208C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A208C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A208C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теллигибельности.</w:t>
      </w:r>
      <w:r w:rsidR="00CC496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A298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И. </w:t>
      </w:r>
      <w:r w:rsidR="00E2195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Кант</w:t>
      </w:r>
      <w:r w:rsidR="00E219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7A298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(</w:t>
      </w:r>
      <w:r w:rsidR="00C112FA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работ</w:t>
      </w:r>
      <w:r w:rsidR="007A298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C112FA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«Кр</w:t>
      </w:r>
      <w:r w:rsidR="00C112FA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</w:t>
      </w:r>
      <w:r w:rsidR="00C112FA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тика чистого разума»</w:t>
      </w:r>
      <w:r w:rsidR="007A298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)</w:t>
      </w:r>
      <w:r w:rsidR="00C112FA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E219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развивает идею и</w:t>
      </w:r>
      <w:r w:rsidR="00E219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</w:t>
      </w:r>
      <w:r w:rsidR="00E219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теллигибельности как идею </w:t>
      </w:r>
      <w:hyperlink r:id="rId12" w:tooltip="Ноумен" w:history="1">
        <w:r w:rsidR="00E2195E" w:rsidRPr="00C545DD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ноумена</w:t>
        </w:r>
      </w:hyperlink>
      <w:r w:rsidR="005400D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(умопостижение)</w:t>
      </w:r>
      <w:r w:rsidR="0039041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  <w:r w:rsidR="00CE240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Это так называемая </w:t>
      </w:r>
      <w:r w:rsidR="00E219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«вещь-в-себе»</w:t>
      </w:r>
      <w:r w:rsidR="001F7C38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="00CE240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1F7C38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</w:t>
      </w:r>
      <w:r w:rsidR="00CE2407"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ряде переводов </w:t>
      </w:r>
      <w:r w:rsidR="000D6617"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работ </w:t>
      </w:r>
      <w:r w:rsidR="00456DBD"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Канта конца XX в.</w:t>
      </w:r>
      <w:r w:rsidR="00CE2407"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используется </w:t>
      </w:r>
      <w:r w:rsidR="00270BC9"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</w:t>
      </w:r>
      <w:r w:rsidR="00CE2407"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ругой перевод – «вещь сама по себе»</w:t>
      </w:r>
      <w:r w:rsidR="00E219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которая дана</w:t>
      </w:r>
      <w:r w:rsidR="00CE240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человеку </w:t>
      </w:r>
      <w:r w:rsidR="00E219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только в разуме, но кот</w:t>
      </w:r>
      <w:r w:rsidR="00E219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E219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рую невозможно познавать чувственным, эмпирическим способом</w:t>
      </w:r>
      <w:r w:rsidR="001F7C38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="00CB523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Её </w:t>
      </w:r>
      <w:r w:rsidR="00E219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можно тол</w:t>
      </w:r>
      <w:r w:rsidR="00E219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ь</w:t>
      </w:r>
      <w:r w:rsidR="00E219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ко мыслить, но не познавать.</w:t>
      </w:r>
    </w:p>
    <w:p w:rsidR="00081684" w:rsidRPr="00C545DD" w:rsidRDefault="008B5FF9" w:rsidP="00CC4964">
      <w:pPr>
        <w:widowControl w:val="0"/>
        <w:tabs>
          <w:tab w:val="left" w:pos="993"/>
        </w:tabs>
        <w:spacing w:after="0" w:line="336" w:lineRule="auto"/>
        <w:ind w:firstLine="34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Как видим, </w:t>
      </w:r>
      <w:r w:rsidR="00CB523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Кант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полагал, что вещь-в-</w:t>
      </w:r>
      <w:r w:rsidR="00CB523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себе недоступна познанию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посредством опыта</w:t>
      </w:r>
      <w:r w:rsidR="00CB523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она</w:t>
      </w:r>
      <w:r w:rsidR="00CB523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явля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ется</w:t>
      </w:r>
      <w:r w:rsidR="00CB523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чисто умопостига</w:t>
      </w:r>
      <w:r w:rsidR="00CB523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CB523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мой категорией.</w:t>
      </w:r>
      <w:r w:rsidR="00CB523F" w:rsidRPr="00C545DD">
        <w:rPr>
          <w:rStyle w:val="HTML"/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70BC9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>«</w:t>
      </w:r>
      <w:r w:rsidR="00456DBD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>Е</w:t>
      </w:r>
      <w:r w:rsidR="00CB523F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>сли уничтожить наши субъективные свойства,</w:t>
      </w:r>
      <w:r w:rsidR="00270BC9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 xml:space="preserve"> – пишет Кант –</w:t>
      </w:r>
      <w:r w:rsidR="00CB523F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 xml:space="preserve"> то окажется, что представляемый объект с </w:t>
      </w:r>
      <w:r w:rsidR="00CB523F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lastRenderedPageBreak/>
        <w:t>качествами, приписываемыми ему в чу</w:t>
      </w:r>
      <w:r w:rsidR="00CB523F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>в</w:t>
      </w:r>
      <w:r w:rsidR="00CB523F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>ственном наглядном пред</w:t>
      </w:r>
      <w:r w:rsidR="00456DBD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>ставлении, н</w:t>
      </w:r>
      <w:r w:rsidR="00456DBD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>и</w:t>
      </w:r>
      <w:r w:rsidR="00456DBD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>где не встречается</w:t>
      </w:r>
      <w:r w:rsidR="00CB523F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 xml:space="preserve"> да и не может быть нигде найден, так как именно наши суб</w:t>
      </w:r>
      <w:r w:rsidR="00CB523F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>ъ</w:t>
      </w:r>
      <w:r w:rsidR="00CB523F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>ективные свойства определяют форму его как явления</w:t>
      </w:r>
      <w:r w:rsidR="007D41FB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>»</w:t>
      </w:r>
      <w:r w:rsidR="00CB523F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 xml:space="preserve"> 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[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]</w:t>
      </w:r>
      <w:r w:rsidR="000D6617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>.</w:t>
      </w:r>
      <w:r w:rsidR="00CC4964" w:rsidRPr="00C545DD">
        <w:rPr>
          <w:rStyle w:val="HTML"/>
          <w:rFonts w:ascii="Times New Roman" w:hAnsi="Times New Roman" w:cs="Times New Roman"/>
          <w:i w:val="0"/>
          <w:color w:val="000000" w:themeColor="text1"/>
          <w:sz w:val="23"/>
          <w:szCs w:val="23"/>
        </w:rPr>
        <w:t xml:space="preserve"> </w:t>
      </w:r>
      <w:r w:rsidR="0008168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Интересно отношение И. Канта к опыту. Он 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полагал, что «Опыт никогда не даёт своим суждениям исти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ной или строгой всеобщности, он соо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б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щает им только условную и сравнител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ную всеобщность» [4].</w:t>
      </w:r>
      <w:r w:rsidR="0071145A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 данному пов</w:t>
      </w:r>
      <w:r w:rsidR="0071145A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71145A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ду </w:t>
      </w:r>
      <w:r w:rsidR="00B6713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И.Б. </w:t>
      </w:r>
      <w:r w:rsidR="0071145A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Якушев </w:t>
      </w:r>
      <w:r w:rsidR="00C80B2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отмечает</w:t>
      </w:r>
      <w:r w:rsidR="00BC0748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: «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По Канту п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лучается, что каждая причинно-следственная связь определяет закон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мерности только для </w:t>
      </w:r>
      <w:r w:rsidR="00081684" w:rsidRPr="00C545DD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данного 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случая, не распространяя их на </w:t>
      </w:r>
      <w:r w:rsidR="00081684" w:rsidRPr="00C545DD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все 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аналогичные эпизоды. Т</w:t>
      </w:r>
      <w:r w:rsidR="00D9059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аким образом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опыт сам по с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бе не может быть основанием для всеоб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ъ</w:t>
      </w:r>
      <w:r w:rsidR="000816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емлющих выводов</w:t>
      </w:r>
      <w:r w:rsidR="00D9059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 [5].</w:t>
      </w:r>
    </w:p>
    <w:p w:rsidR="00ED3E3B" w:rsidRPr="00C545DD" w:rsidRDefault="004913B3" w:rsidP="004B2836">
      <w:pPr>
        <w:widowControl w:val="0"/>
        <w:spacing w:after="0" w:line="336" w:lineRule="auto"/>
        <w:ind w:firstLine="34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Мы не можем обойти стороной взгл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я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ды </w:t>
      </w:r>
      <w:r w:rsidR="008D6D25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Германа Когена </w:t>
      </w:r>
      <w:r w:rsidR="008D6D2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(1842</w:t>
      </w:r>
      <w:r w:rsidR="00FB48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D6D2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–</w:t>
      </w:r>
      <w:r w:rsidR="00FB48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D6D2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1918),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неме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ц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к</w:t>
      </w:r>
      <w:r w:rsidR="008D6D2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ого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философ</w:t>
      </w:r>
      <w:r w:rsidR="008D6D2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основател</w:t>
      </w:r>
      <w:r w:rsidR="008D6D2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я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виднейш</w:t>
      </w:r>
      <w:r w:rsidR="008D6D2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его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представител</w:t>
      </w:r>
      <w:r w:rsidR="008D6D2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я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марбургской школы не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кантианства. </w:t>
      </w:r>
      <w:r w:rsidR="00E328F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 своих работах</w:t>
      </w:r>
      <w:r w:rsidR="00DF044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«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Теория опыта Канта</w:t>
      </w:r>
      <w:r w:rsidR="00DF044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(1885</w:t>
      </w:r>
      <w:r w:rsidR="00DF044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), «Обоснование Ка</w:t>
      </w:r>
      <w:r w:rsidR="00DF044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DF044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том этики» (1877), «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Обоснование Кантом эстетики</w:t>
      </w:r>
      <w:r w:rsidR="00DF044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 (1889), «Логика чистого позн</w:t>
      </w:r>
      <w:r w:rsidR="00DF044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DF044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ния» (1902), «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Этика чистой воли</w:t>
      </w:r>
      <w:r w:rsidR="00DF044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 (1904)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др</w:t>
      </w:r>
      <w:r w:rsidR="00E328F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угих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E328F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DF044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 </w:t>
      </w:r>
      <w:r w:rsidR="0055451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преобразовал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кантовское уч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ние</w:t>
      </w:r>
      <w:r w:rsidR="00DF044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55451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основав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чисто гносеологическую ф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лософию, </w:t>
      </w:r>
      <w:r w:rsidR="0055451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не ищущую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для себя каких-либо предпосылок, существующих вне и независимо от познания. Таким образом, философия </w:t>
      </w:r>
      <w:r w:rsidR="00607E1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модифицировалась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логику чистого познания, ориентированную на поиски внутреннего систематического единства знания</w:t>
      </w:r>
      <w:r w:rsidR="00607E1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 А само это знание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нима</w:t>
      </w:r>
      <w:r w:rsidR="00607E1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лось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как самостоятельная и беск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нечно саморазвивающаяся система, в </w:t>
      </w:r>
      <w:r w:rsidR="00C9478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рамк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ах которой развертываются все 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ношения между частными содержаниями научных положений</w:t>
      </w:r>
      <w:r w:rsidR="006639B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C9478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9478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последние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вкл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ю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ча</w:t>
      </w:r>
      <w:r w:rsidR="00C9478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лись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отношения между познанием и действит</w:t>
      </w:r>
      <w:r w:rsidR="00C9478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ельностью, субъектом и объе</w:t>
      </w:r>
      <w:r w:rsidR="00C9478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к</w:t>
      </w:r>
      <w:r w:rsidR="00C9478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том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EB3C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Интересно, отметить, что Жак Мар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тен (1882</w:t>
      </w:r>
      <w:r w:rsidR="00FB48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25FC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–</w:t>
      </w:r>
      <w:r w:rsidR="00FB48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1973), крупнейший религио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з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ный философ современности (</w:t>
      </w:r>
      <w:r w:rsidR="003F68B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основоп</w:t>
      </w:r>
      <w:r w:rsidR="003F68B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3F68B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ложник, наряду с Э. 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Жильсоном, неот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мизма)</w:t>
      </w:r>
      <w:r w:rsidR="00EA15F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понятия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EA15F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интеллект</w:t>
      </w:r>
      <w:r w:rsidR="00EA15F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EA15F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интелл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гибельность</w:t>
      </w:r>
      <w:r w:rsidR="00FB48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EA15F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хотя и не считал 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одноп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786B0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рядковыми категориями</w:t>
      </w:r>
      <w:r w:rsidR="00EA15F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но часто упо</w:t>
      </w:r>
      <w:r w:rsidR="00EA15F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="00EA15F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реблял их </w:t>
      </w:r>
      <w:r w:rsidR="00C25FC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рядом, подчёркивая их единс</w:t>
      </w:r>
      <w:r w:rsidR="00C25FC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="00C25FC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во</w:t>
      </w:r>
      <w:r w:rsidR="008A091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EB3C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Ж. Маритен, говоря о ступенях позн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ния, пишет: «На первой ступени ум п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зна</w:t>
      </w:r>
      <w:r w:rsidR="006639B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ё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 объект, выделенный им из неож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данного и случайного момента чувстве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ного восприятия, сама интеллигибел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ность которого предполагает обращение к чувственному. Эта первая ступень, самая низшая в научной абстракции, и есть ст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пень физики, натурфилософии; она опр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деляет область чувственной реальности. Над ней располагается ступень математ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ческой абстракции, где ум позна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ё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 об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ъ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ект, интеллигибельность которого уже не предполагает непосредственного обращ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ния к чувственному, но только к вообр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зим</w:t>
      </w:r>
      <w:r w:rsidR="00FB488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ому. Это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область математической внереальности. И наконец, на высшей ступени рассудочного созерцания, то есть на метафизической ступени, интеллиг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бельность объекта изучения свободна от всех обращений к чувству или к вообр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жению. Здесь находится область свер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х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чувственной реальности» </w:t>
      </w:r>
      <w:r w:rsidR="00E152F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[6]</w:t>
      </w:r>
      <w:r w:rsidR="0078493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CC496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52F9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Интеллект тесно связан с разумом. Последний, как </w:t>
      </w:r>
      <w:r w:rsidR="00952F9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известно, </w:t>
      </w:r>
      <w:r w:rsidR="00F31F2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относится к высшей способн</w:t>
      </w:r>
      <w:r w:rsidR="00F31F2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F31F2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сти познания. Он 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противопоставлен э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пирическому познанию</w:t>
      </w:r>
      <w:r w:rsidR="004908E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D310B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которое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есть и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торическое познание, не имеющее под собой аналога, опыта. Рациональное п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знание также лишено оснований для з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служивающих внимани</w:t>
      </w:r>
      <w:r w:rsidR="001D13C6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я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суждений в силу невозможности верифи</w:t>
      </w:r>
      <w:r w:rsidR="00450B48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кации. Тем не м</w:t>
      </w:r>
      <w:r w:rsidR="00450B48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450B48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нее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человек может судить о степени р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циональности по опыту. «Откуда бы ни дано было познание первоначально – о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мечал Кант, – у того, кто им обладает, о</w:t>
      </w:r>
      <w:r w:rsidR="00450B48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но имеет исторический характер</w:t>
      </w:r>
      <w:r w:rsidR="00F14746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»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4908E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[</w:t>
      </w:r>
      <w:r w:rsidR="004908E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  <w:r w:rsidR="004908E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]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="00CC496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091B8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Любая человеческая деятельность, включая её профессиональные виды, </w:t>
      </w:r>
      <w:r w:rsidR="00891A4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непосредстве</w:t>
      </w:r>
      <w:r w:rsidR="00891A4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</w:t>
      </w:r>
      <w:r w:rsidR="00891A4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ным образом</w:t>
      </w:r>
      <w:r w:rsidR="00091B8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связана с процессом позн</w:t>
      </w:r>
      <w:r w:rsidR="00091B8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091B8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ния</w:t>
      </w:r>
      <w:r w:rsidR="00891A4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  <w:r w:rsidR="00174B96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</w:t>
      </w:r>
      <w:r w:rsidR="001D13C6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этом </w:t>
      </w:r>
      <w:r w:rsidR="00174B96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</w:t>
      </w:r>
      <w:r w:rsidR="004A28FC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роцесс</w:t>
      </w:r>
      <w:r w:rsidR="001D13C6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4A28FC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174B96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определяющую роль всегда играла интуиция</w:t>
      </w:r>
      <w:r w:rsidR="002E67B5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. Например, в </w:t>
      </w:r>
      <w:r w:rsidR="00450B48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на</w:t>
      </w:r>
      <w:r w:rsidR="00450B48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</w:t>
      </w:r>
      <w:r w:rsidR="00450B48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ке</w:t>
      </w:r>
      <w:r w:rsidR="002E67B5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как процессе создания теорий и их м</w:t>
      </w:r>
      <w:r w:rsidR="002E67B5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2E67B5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делей</w:t>
      </w:r>
      <w:r w:rsidR="008C2DD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главенствует творческая интуиция. Посредством творческой интуиции</w:t>
      </w:r>
      <w:r w:rsidR="0065019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пр</w:t>
      </w:r>
      <w:r w:rsidR="0065019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65019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исходит селекция</w:t>
      </w:r>
      <w:r w:rsidR="00891A4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65019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гипотез</w:t>
      </w:r>
      <w:r w:rsidR="003922A6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что позволяет представить реальность в её существе</w:t>
      </w:r>
      <w:r w:rsidR="003922A6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</w:t>
      </w:r>
      <w:r w:rsidR="003922A6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ных осо</w:t>
      </w:r>
      <w:r w:rsidR="00ED3E3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бенностях.</w:t>
      </w:r>
      <w:r w:rsidR="007F50A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ED3E3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Как иллюстрация п</w:t>
      </w:r>
      <w:r w:rsidR="00ED3E3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ED3E3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ложений теории познания</w:t>
      </w:r>
      <w:r w:rsidR="009536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его интеллиг</w:t>
      </w:r>
      <w:r w:rsidR="009536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</w:t>
      </w:r>
      <w:r w:rsidR="009536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бельности</w:t>
      </w:r>
      <w:r w:rsidR="00ED3E3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может быть использован</w:t>
      </w:r>
      <w:r w:rsidR="00D041EA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 де</w:t>
      </w:r>
      <w:r w:rsidR="00D041EA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я</w:t>
      </w:r>
      <w:r w:rsidR="00D041EA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тельность эксперта в </w:t>
      </w:r>
      <w:r w:rsidR="00ED3E3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процесс</w:t>
      </w:r>
      <w:r w:rsidR="0085262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ED3E3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судебно-экспертного исследования</w:t>
      </w:r>
      <w:r w:rsidR="00D041EA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 Эксперт, из</w:t>
      </w:r>
      <w:r w:rsidR="00D041EA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</w:t>
      </w:r>
      <w:r w:rsidR="00D041EA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чая</w:t>
      </w:r>
      <w:r w:rsidR="001B11E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объект исследования, воспринимает отдельные его свойства (выражающиеся в признаках) посредством своих органов чувств</w:t>
      </w:r>
      <w:r w:rsidR="00DB6C7C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 Основываясь на этих ощущениях, он воспринимает этот объект в его цел</w:t>
      </w:r>
      <w:r w:rsidR="00DB6C7C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DB6C7C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стности, осознаёт его</w:t>
      </w:r>
      <w:r w:rsidR="009536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 основе вовлеч</w:t>
      </w:r>
      <w:r w:rsidR="009536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95365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ния вновь полученного</w:t>
      </w:r>
      <w:r w:rsidR="00291255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впечатления в систему уже имеющихся знаний. При этом восприятие</w:t>
      </w:r>
      <w:r w:rsidR="00572B7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эксперт</w:t>
      </w:r>
      <w:r w:rsidR="0003386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ом объектов м</w:t>
      </w:r>
      <w:r w:rsidR="0003386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03386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териального мира активно. Эксперт сво</w:t>
      </w:r>
      <w:r w:rsidR="0003386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</w:t>
      </w:r>
      <w:r w:rsidR="0003386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ми действиями старается поставить</w:t>
      </w:r>
      <w:r w:rsidR="00CD76C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</w:t>
      </w:r>
      <w:r w:rsidR="00CD76C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</w:t>
      </w:r>
      <w:r w:rsidR="00CD76C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следуемый объект в такие условия, чтобы последний мог восприниматься наилу</w:t>
      </w:r>
      <w:r w:rsidR="00CD76C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</w:t>
      </w:r>
      <w:r w:rsidR="00CD76C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шим образом и с разных сторон</w:t>
      </w:r>
      <w:r w:rsidR="00377D2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 Далее на основе ощущений и восприятий</w:t>
      </w:r>
      <w:r w:rsidR="00EE64B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судебный эксперт формирует собственные пре</w:t>
      </w:r>
      <w:r w:rsidR="00EE64B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</w:t>
      </w:r>
      <w:r w:rsidR="00EE64B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ставления об объектах исследования. В их формировании участвуют </w:t>
      </w:r>
      <w:r w:rsidR="007F4B5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ранее сформ</w:t>
      </w:r>
      <w:r w:rsidR="007F4B5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</w:t>
      </w:r>
      <w:r w:rsidR="007F4B5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ровавшиеся </w:t>
      </w:r>
      <w:r w:rsidR="00D81D2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</w:t>
      </w:r>
      <w:r w:rsidR="007F4B5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сознании</w:t>
      </w:r>
      <w:r w:rsidR="00D81D2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эксперта </w:t>
      </w:r>
      <w:r w:rsidR="0027195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ощущ</w:t>
      </w:r>
      <w:r w:rsidR="0027195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27195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ния и восприятия</w:t>
      </w:r>
      <w:r w:rsidR="0038559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 Важна здесь и роль в</w:t>
      </w:r>
      <w:r w:rsidR="0038559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38559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ображения эксперта</w:t>
      </w:r>
      <w:r w:rsidR="003C540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 значение абстрак</w:t>
      </w:r>
      <w:r w:rsidR="003C540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</w:t>
      </w:r>
      <w:r w:rsidR="003C540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ного мышления</w:t>
      </w:r>
      <w:r w:rsidR="0027195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88614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[7, с. 17</w:t>
      </w:r>
      <w:r w:rsidR="00572B7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88614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</w:t>
      </w:r>
      <w:r w:rsidR="00572B7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88614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19]</w:t>
      </w:r>
      <w:r w:rsidR="0027195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="00950AE4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Полагаем, что процесс </w:t>
      </w:r>
      <w:r w:rsidR="00950AE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интеллигибельности объекта изучения со стороны судебного эксперта очевиден, на что с</w:t>
      </w:r>
      <w:r w:rsidR="00FD6C6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овершенно не обращ</w:t>
      </w:r>
      <w:r w:rsidR="00FD6C6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FD6C6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ется внимания</w:t>
      </w:r>
      <w:r w:rsidR="00793AB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5450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учёными </w:t>
      </w:r>
      <w:r w:rsidR="00793AB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</w:t>
      </w:r>
      <w:r w:rsidR="0065450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рамках </w:t>
      </w:r>
      <w:r w:rsidR="00793AB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юрид</w:t>
      </w:r>
      <w:r w:rsidR="00793AB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793AB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ческих научных исслед</w:t>
      </w:r>
      <w:r w:rsidR="0065450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ований</w:t>
      </w:r>
      <w:r w:rsidR="00793AB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5D12ED" w:rsidRPr="00C545DD" w:rsidRDefault="00973637" w:rsidP="004B2836">
      <w:pPr>
        <w:widowControl w:val="0"/>
        <w:spacing w:after="0" w:line="336" w:lineRule="auto"/>
        <w:ind w:firstLine="34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Наиболее ярко процесс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интеллиг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бельности проявляется при формиров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нии и реализации </w:t>
      </w:r>
      <w:r w:rsidR="00F972A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инновационных прое</w:t>
      </w:r>
      <w:r w:rsidR="00F972A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к</w:t>
      </w:r>
      <w:r w:rsidR="00F972A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тов. Это связано с тем, что инноватор</w:t>
      </w:r>
      <w:r w:rsidR="0013084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F972A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пользуя прошлый </w:t>
      </w:r>
      <w:r w:rsidR="0013084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профессиональный 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опыт, имеющиеся теоретические знания, </w:t>
      </w:r>
      <w:r w:rsidR="00572B7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опирается исключительно на себя;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не </w:t>
      </w:r>
      <w:r w:rsidR="0013084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имея возможности 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осозна</w:t>
      </w:r>
      <w:r w:rsidR="0013084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ть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 оцени</w:t>
      </w:r>
      <w:r w:rsidR="0013084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ть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объективную сторону инновационного процесса</w:t>
      </w:r>
      <w:r w:rsidR="00C25A6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572B7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он фактически</w:t>
      </w:r>
      <w:r w:rsidR="00C25A6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опирается на веру</w:t>
      </w:r>
      <w:r w:rsidR="00B03BF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[</w:t>
      </w:r>
      <w:r w:rsidR="00924DF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8</w:t>
      </w:r>
      <w:r w:rsidR="00B03BF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]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="002D1F8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Но это не слепая вера, ведь она основана на творческой интуиции</w:t>
      </w:r>
      <w:r w:rsidR="00990E7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это его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990E7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«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путеводн</w:t>
      </w:r>
      <w:r w:rsidR="00990E7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ая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нить</w:t>
      </w:r>
      <w:r w:rsidR="00990E7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»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которую да</w:t>
      </w:r>
      <w:r w:rsidR="000A34C5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ё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 ему и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новационная идея, хотя она ничего не может дать с позиции количественной и качественной оценки состоятельности самой идеи. </w:t>
      </w:r>
      <w:r w:rsidR="00614445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Несомненно</w:t>
      </w:r>
      <w:r w:rsidR="005665C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</w:t>
      </w:r>
      <w:r w:rsidR="00924DF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что</w:t>
      </w:r>
      <w:r w:rsidR="00614445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 здесь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ум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стно употреб</w:t>
      </w:r>
      <w:r w:rsidR="00614445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лять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термин «интеллиг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</w:t>
      </w:r>
      <w:r w:rsidR="005D12ED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бельность» как </w:t>
      </w:r>
      <w:r w:rsidR="005D12ED"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постижение, доступное исключительно уму или интеллектуал</w:t>
      </w:r>
      <w:r w:rsidR="005D12ED"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ь</w:t>
      </w:r>
      <w:r w:rsidR="005D12ED"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ной</w:t>
      </w:r>
      <w:r w:rsidR="005D12ED" w:rsidRPr="00C545DD">
        <w:rPr>
          <w:rStyle w:val="apple-converted-space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5D12ED"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интуиции</w:t>
      </w:r>
      <w:r w:rsidR="00614445"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предпринимателя-</w:t>
      </w:r>
      <w:r w:rsidR="00614445"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lastRenderedPageBreak/>
        <w:t>инноватора</w:t>
      </w:r>
      <w:r w:rsidR="005D12ED"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.</w:t>
      </w:r>
      <w:r w:rsidR="00CC4964"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814779" w:rsidRPr="00C545D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</w:t>
      </w:r>
      <w:r w:rsidR="0081477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нтеллигибельность иннов</w:t>
      </w:r>
      <w:r w:rsidR="0081477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81477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тора</w:t>
      </w:r>
      <w:r w:rsidR="007C2108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как и любого иного субъекта,</w:t>
      </w:r>
      <w:r w:rsidR="0081477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572B7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«</w:t>
      </w:r>
      <w:r w:rsidR="00FC447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им</w:t>
      </w:r>
      <w:r w:rsidR="00FC447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FC447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ет строго индивидуализированную основу понимания, которая распространена на все </w:t>
      </w:r>
      <w:r w:rsidR="004E21C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особенности восприятия личн</w:t>
      </w:r>
      <w:r w:rsidR="004E21C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4E21C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сти</w:t>
      </w:r>
      <w:r w:rsidR="00BF484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  <w:r w:rsidR="00EF3D6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…</w:t>
      </w:r>
      <w:r w:rsidR="00BF484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каждая личность воспринимает мир по-своему</w:t>
      </w:r>
      <w:r w:rsidR="004E21C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» </w:t>
      </w:r>
      <w:r w:rsidR="005665C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[9</w:t>
      </w:r>
      <w:r w:rsidR="00EF3D6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]. Иными словами</w:t>
      </w:r>
      <w:r w:rsidR="00572B7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</w:t>
      </w:r>
      <w:r w:rsidR="00B81A2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творческая интуиция разных субъектов рынка будет проявляться различным о</w:t>
      </w:r>
      <w:r w:rsidR="00B81A2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б</w:t>
      </w:r>
      <w:r w:rsidR="00B81A2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разом, возможно, даже</w:t>
      </w:r>
      <w:r w:rsidR="002E312A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противоп</w:t>
      </w:r>
      <w:r w:rsidR="00B81A2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оложно</w:t>
      </w:r>
      <w:r w:rsidR="002E312A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к одному объекту приложения инноваций.</w:t>
      </w:r>
    </w:p>
    <w:p w:rsidR="005C0A5C" w:rsidRPr="00C545DD" w:rsidRDefault="008C6CF0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Теория интеллигибельности</w:t>
      </w:r>
      <w:r w:rsidR="00D126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как мы считаем, в России пока не развивается.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126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Так,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126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стаётся далё</w:t>
      </w:r>
      <w:r w:rsidR="00926B4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кой от разрешения пр</w:t>
      </w:r>
      <w:r w:rsidR="00926B4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926B4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блема формирования образов в области интеллигибельного. Если отбросить те</w:t>
      </w:r>
      <w:r w:rsidR="00926B4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926B4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рию врожденных идей</w:t>
      </w:r>
      <w:r w:rsidR="00EB7AF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(родоначальник – Платон)</w:t>
      </w:r>
      <w:r w:rsidR="00926B4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то следует признать также п</w:t>
      </w:r>
      <w:r w:rsidR="00926B4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926B4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ложение, что в сфере интеллигибельного все-таки доминируют понятия, суждения, производные от 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трансценденталий.</w:t>
      </w:r>
      <w:r w:rsidR="0066683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 х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тя обычно их ограничивают шестью</w:t>
      </w:r>
      <w:r w:rsidR="007C3C2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эл</w:t>
      </w:r>
      <w:r w:rsidR="007C3C2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7C3C2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ментами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вещь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сущее, добро, истина, н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что, единое),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тем не менее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этот перечень </w:t>
      </w:r>
      <w:r w:rsidR="007C3C2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можно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существенно расшир</w:t>
      </w:r>
      <w:r w:rsidR="007C3C2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ить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 Но если тран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сценд</w:t>
      </w:r>
      <w:r w:rsidR="007C3C2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енталии 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как форма познания направлен</w:t>
      </w:r>
      <w:r w:rsidR="007C3C2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ы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не только на предмет, но и на познание интеллектом этого предмета </w:t>
      </w:r>
      <w:r w:rsidR="00940F1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(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хотя бы в той мере, в которой оно во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з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можно априори</w:t>
      </w:r>
      <w:r w:rsidR="00940F1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)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940F1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то это</w:t>
      </w:r>
      <w:r w:rsidR="004E18D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оставляет во</w:t>
      </w:r>
      <w:r w:rsidR="004E18D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з</w:t>
      </w:r>
      <w:r w:rsidR="004E18D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можность познания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предмета эмпирич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C0573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ски.</w:t>
      </w:r>
      <w:r w:rsidR="00CC496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Интеллигибельность же как форма познания уже переносит мыслящий разум в сферу идеальных сущностей, которые доступны познанию и</w:t>
      </w:r>
      <w:r w:rsidR="004E18D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з природы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только с помощью интеллекта, или интеллект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4E18D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льного созерцания. Если речь идё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 о сущностях экономических или иных пр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цессов, то мы могли бы употреби</w:t>
      </w:r>
      <w:r w:rsidR="00AA731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ть здесь известное выражение Ф. 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Шеллинга </w:t>
      </w:r>
      <w:r w:rsidR="004E18D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das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Wesenschau</w:t>
      </w:r>
      <w:r w:rsidR="004E18D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или 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сущностное видение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 Здесь мы достигаем наиболее глубокой а</w:t>
      </w:r>
      <w:r w:rsidR="00AA731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бстрак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ции</w:t>
      </w:r>
      <w:r w:rsidR="00AA731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от конкре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тного, от опытного, эмпирического. В этой связи более легко схватываемое различие интел</w:t>
      </w:r>
      <w:r w:rsidR="00AA731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лигибельн</w:t>
      </w:r>
      <w:r w:rsidR="00AA731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AA731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го и эмпирического даё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 диалог Платона </w:t>
      </w:r>
      <w:r w:rsidR="00DA217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основоположник</w:t>
      </w:r>
      <w:r w:rsidR="00DA217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ом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школы киников А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тисфен</w:t>
      </w:r>
      <w:r w:rsidR="00DA217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ом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его учениками, который </w:t>
      </w:r>
      <w:r w:rsidR="00DA217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стал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известен благодаря Дио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гену Лаэрскому. Платон задал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Антисфену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вопрос: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«Ты стол и чашки видишь?»</w:t>
      </w:r>
      <w:r w:rsidR="00DA217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250E1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Следует от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вет: «С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тол и чашки вижу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 стольность и чашкостность видишь?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 Следует ответ: «Н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 вижу</w:t>
      </w:r>
      <w:r w:rsidR="00572B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 На что Пла</w:t>
      </w:r>
      <w:r w:rsidR="00487F6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тон замечает: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87F6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«Ч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тобы видеть стол и чашки, у тебя есть глаза. Но у тебя нет ума, чтобы видеть стольность и чашкостность</w:t>
      </w:r>
      <w:r w:rsidR="00487F6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A417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BA6B3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Видеть стольность и чашкостность </w:t>
      </w:r>
      <w:r w:rsidR="00250E1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– </w:t>
      </w:r>
      <w:r w:rsidR="00BA6B3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это видеть </w:t>
      </w:r>
      <w:r w:rsidR="00BA6B34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исключ</w:t>
      </w:r>
      <w:r w:rsidR="00250E1D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и</w:t>
      </w:r>
      <w:r w:rsidR="00BA6B34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тельно умом, что прекрасно выр</w:t>
      </w:r>
      <w:r w:rsidR="00BA6B34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а</w:t>
      </w:r>
      <w:r w:rsidR="00BA6B34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жается русским словом «умозрительность», однако </w:t>
      </w:r>
      <w:r w:rsidR="00250E1D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лишь</w:t>
      </w:r>
      <w:r w:rsidR="00BA6B34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в положительном смысле. О</w:t>
      </w:r>
      <w:r w:rsidR="00BA6B34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т</w:t>
      </w:r>
      <w:r w:rsidR="00BA6B34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сутствие интеллигибельного мышления есть не менее существенный недостаток</w:t>
      </w:r>
      <w:r w:rsidR="00D83B65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челов</w:t>
      </w:r>
      <w:r w:rsidR="00D83B65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е</w:t>
      </w:r>
      <w:r w:rsidR="00D83B65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ка</w:t>
      </w:r>
      <w:r w:rsidR="00BA6B34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, чем потеря</w:t>
      </w:r>
      <w:r w:rsidR="00D83B65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осязания.</w:t>
      </w:r>
    </w:p>
    <w:p w:rsidR="00356CAB" w:rsidRPr="00C545DD" w:rsidRDefault="00081124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Учё</w:t>
      </w:r>
      <w:r w:rsidR="00BA6B3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ное сообщество вращается</w:t>
      </w:r>
      <w:r w:rsidR="00D83B6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BA6B3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как правило</w:t>
      </w:r>
      <w:r w:rsidR="00D83B6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BA6B3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мире интеллигибельного. И то, что дано разуму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рассудку, следует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отд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лять (разводить в стороны)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от того, что дано в чувствах. Однако следует одн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временно не вдаваться в крайности. В о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б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ласти рассудочного мышления и в сфере разума может быть то, что когда</w:t>
      </w:r>
      <w:r w:rsidR="00B87B5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-то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ист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рически </w:t>
      </w:r>
      <w:r w:rsidR="007F14F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существовало в опыте. И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хотя эмпирические образы могли творчески перерабатываться, трансформироваться, обрывать свои связи с первоначальными 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источниками восприятий, тем не менее они были порождением практики, вкл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ю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чая и фантазии, творческие мыслител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ные новации. Именно в мышлении разум получает возможность объединять пр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знаки, которые уже стали результатом предшествующих абстракций, комбин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ровать эти признаки, в результате чего интеллигенция способна на творческие новации. Этот процесс мы</w:t>
      </w:r>
      <w:r w:rsidR="00487F6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скорее</w:t>
      </w:r>
      <w:r w:rsidR="00487F6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можем относить к синергетическим эффектам, но уже в самом мышлении, когда в идеях появляется нечто новое, чего исследов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тель не имел в нач</w:t>
      </w:r>
      <w:r w:rsidR="001B671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але мыслительного эксперимента.</w:t>
      </w:r>
      <w:r w:rsidR="00CC496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262E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Наиболее глубок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ие комб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нации могут генерироваться на основе трансцендентных идей. Но последние есть чистой воды идеи интеллигибельные, имеющие своим предметом интеллиг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356C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бельный предмет</w:t>
      </w:r>
      <w:r w:rsidR="00C665E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 В этом сл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учае,</w:t>
      </w:r>
      <w:r w:rsidR="003D18E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как у</w:t>
      </w:r>
      <w:r w:rsidR="003D18E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="003D18E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верждает И. 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Кант, у</w:t>
      </w:r>
      <w:r w:rsidR="00C665E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нас нет ни оснований, ни оправданий думать об этом предмете, ибо этот предмет может быть выведен исключительно через свои внутренние предикаты, которые недоступны для п</w:t>
      </w:r>
      <w:r w:rsidR="00C665E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C665E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нимания, исходя из понятия тра</w:t>
      </w:r>
      <w:r w:rsidR="001B671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C665E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сце</w:t>
      </w:r>
      <w:r w:rsidR="00C665E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C665E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дентности самого предмета.</w:t>
      </w:r>
    </w:p>
    <w:p w:rsidR="00CC4964" w:rsidRPr="00C545DD" w:rsidRDefault="00C665ED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Фактически интеллигибельное мы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ш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ление есть одновременно интеллектуал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ное созерцание, которую одновременно следует понимать</w:t>
      </w:r>
      <w:r w:rsidR="003D18E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 Гёте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как научную интуицию, </w:t>
      </w:r>
      <w:r w:rsidR="00D9607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как «созерцание внутренней творческой природы». В итоге мы мож</w:t>
      </w:r>
      <w:r w:rsidR="003D18E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ем вынести суждение, что мир учёного-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исследователя, экономиста-новатора, юриста, предмет которого философия права, есть мир интеллигибельный, кот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рый можно трактовать как мир умопост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гаемый, как мир </w:t>
      </w:r>
      <w:r w:rsidR="00D9607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конкретны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х моделей, новаторских идей, </w:t>
      </w:r>
      <w:r w:rsidR="001F5A1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что в совокупности составляют духовную действительность. 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Однако в этом процессе познания разум следует за волей. Она преодолевает ра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сеян</w:t>
      </w:r>
      <w:r w:rsidR="00A4017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ность мышления, сосредоточивая 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мысли на уже априори выработанном бессознательном побуждени</w:t>
      </w:r>
      <w:r w:rsidR="00A4017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тем самым предва</w:t>
      </w:r>
      <w:r w:rsidR="009C272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ряя и саму тенденцию мышления,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следовательно, и получаемых в итоге р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зультатов</w:t>
      </w:r>
      <w:r w:rsidR="0078699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CC496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И.</w:t>
      </w:r>
      <w:r w:rsidR="00A4017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 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Кант</w:t>
      </w:r>
      <w:r w:rsidR="009C272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поэтому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A4017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приходит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 мысли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 необходимости раз</w:t>
      </w:r>
      <w:r w:rsidR="0021772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нес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ения пон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я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тий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«мнение», «вера», «знание». </w:t>
      </w:r>
    </w:p>
    <w:p w:rsidR="00433382" w:rsidRPr="00C545DD" w:rsidRDefault="000D00E2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Мнение</w:t>
      </w:r>
      <w:r w:rsidR="00BB6E4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по 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Канту, </w:t>
      </w:r>
      <w:r w:rsidR="000B0668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есть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сознательное признание чего-либо истинным, необх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димым, значимым или наоборот. 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</w:t>
      </w:r>
      <w:r w:rsidR="009C272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нение</w:t>
      </w:r>
      <w:r w:rsidR="00897A3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недостаточно как с субъективной, так и с объективной сторон. 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П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ризнание истинн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сти суждения имеет достаточное основ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ние со стороны субъекта, но недостато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ч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ное</w:t>
      </w:r>
      <w:r w:rsidR="00897A3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 объективной стороны</w:t>
      </w:r>
      <w:r w:rsidR="00B06F0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5C3A2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Наконец, если с субъективной и объективной ст</w:t>
      </w:r>
      <w:r w:rsidR="005C3A2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5C3A2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рон имеется достаточное основание сформулировать</w:t>
      </w:r>
      <w:r w:rsidR="0043338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суждение о самом об</w:t>
      </w:r>
      <w:r w:rsidR="0043338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ъ</w:t>
      </w:r>
      <w:r w:rsidR="0043338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екте познания, то здесь мы уже имеем знание как таковое [4].</w:t>
      </w:r>
    </w:p>
    <w:p w:rsidR="00D86EB7" w:rsidRPr="00C545DD" w:rsidRDefault="000D00E2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Следовательно, 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интеллигибельность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важна для углублен</w:t>
      </w:r>
      <w:r w:rsidR="00F8673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ия сущности процесса познания. П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ознание есть то, что напра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ляется на объект с целью отражения его в некоторой форме идеального образа. Это то, что классики называли осознанным бытием</w:t>
      </w:r>
      <w:r w:rsidR="00F8673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Но то, что направлено на собс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венное «Я» субъекта, или то, что И.</w:t>
      </w:r>
      <w:r w:rsidR="00BA2B9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 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Кант называет </w:t>
      </w:r>
      <w:r w:rsidR="009F5B4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знание объекта с субъективной стороны</w:t>
      </w:r>
      <w:r w:rsidR="009F5B4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т</w:t>
      </w:r>
      <w:r w:rsidR="00A9686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 есть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само</w:t>
      </w:r>
      <w:r w:rsidR="009F5B4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сознание «Я», есть уже воля, </w:t>
      </w:r>
      <w:r w:rsidR="009F5B4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как трактует эту часть о</w:t>
      </w:r>
      <w:r w:rsidR="009F5B4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="009F5B4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ношений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познающего субъекта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А.</w:t>
      </w:r>
      <w:r w:rsidR="00F8673B" w:rsidRPr="00C545D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 </w:t>
      </w:r>
      <w:r w:rsidR="00CF2E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Шопенгаур.</w:t>
      </w:r>
      <w:r w:rsidR="00CC496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Именно воля управляет разумом, ориентированн</w:t>
      </w:r>
      <w:r w:rsidR="00DF37D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ым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 объект, </w:t>
      </w:r>
      <w:r w:rsidR="00DF37D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сквозь призму опосредованного к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самому себе отношения, т</w:t>
      </w:r>
      <w:r w:rsidR="00CF2E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 есть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опосредованного волей. И именно воля</w:t>
      </w:r>
      <w:r w:rsidR="004E669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а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эта идея пров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дится </w:t>
      </w:r>
      <w:r w:rsidR="007E44AA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нами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 качестве основополага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ю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щей, управляет самим разумом, придавая знаниям об объекте</w:t>
      </w:r>
      <w:r w:rsidR="00BA2B9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(наука, юриспруде</w:t>
      </w:r>
      <w:r w:rsidR="00BA2B9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BA2B9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ция, экономика, инноваторство и т.д.)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0652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системность, а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не </w:t>
      </w:r>
      <w:r w:rsidR="0040652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форму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неко</w:t>
      </w:r>
      <w:r w:rsidR="0040652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его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набор</w:t>
      </w:r>
      <w:r w:rsidR="004522B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отрывк</w:t>
      </w:r>
      <w:r w:rsidR="004522B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ов. Это понятие уже несё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 в себе большие признаки целостности. </w:t>
      </w:r>
      <w:r w:rsidR="0066449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Ведь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тинное понятие разума, по Канту, соде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р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жит в себе цель и соответствующую ей форму целого. Единство цели, к которому относятся все части (целого) и в идее к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торого они соотносятся также друг с др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гом, объясняет то, что, приобретая зн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ния, нельзя упустить из виду ни одной </w:t>
      </w:r>
      <w:r w:rsidR="0066449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из частей</w:t>
      </w:r>
      <w:r w:rsidR="00F43BB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CC496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Будучи инициированным волей</w:t>
      </w:r>
      <w:r w:rsidR="00F43BB6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разум довольствуется уже не столько л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гикой, опорой на эмпирические факты, сколько принимает априори всевозмо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ж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ные</w:t>
      </w:r>
      <w:r w:rsidR="001F201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доступные хотя бы для здравого смысла модели (хотя это не совсем обяз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тельно). Эта область отрывается от пост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гаемого мира эмпирически, находясь вс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цело в сфере умопостигаемого, </w:t>
      </w:r>
      <w:r w:rsidR="00E95A9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то есть</w:t>
      </w:r>
      <w:r w:rsidR="00C662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интеллигибельного.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Это существенное, на наш взгляд</w:t>
      </w:r>
      <w:r w:rsidR="001F201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добавление, позволяет уже не довольствоваться традиционным понят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ем знания вообще, а углублять последнее, доводя знание до понимания. В этом сл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чае само осознание предмета мысли пр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обретает больше призна</w:t>
      </w:r>
      <w:r w:rsidR="001F201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ки целостного знания, а именно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понимание смысла.</w:t>
      </w:r>
      <w:r w:rsidR="00CC496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Мы утвержда</w:t>
      </w:r>
      <w:r w:rsidR="00E95A9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ем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что эти формирующиеся ц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лостные умопостигаемые модели объе</w:t>
      </w:r>
      <w:r w:rsidR="00993A2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кта </w:t>
      </w:r>
      <w:r w:rsidR="00993A2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исследования уже привносят в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осознание нечто т</w:t>
      </w:r>
      <w:r w:rsidR="004D5F0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ак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4D5F0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что скрыто для исследоват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ля, если он находится в замкнутой рак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вине профессиональных интересов.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Смысл сложных и </w:t>
      </w:r>
      <w:r w:rsidR="00C50ED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онтологически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прот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воречивых социально-экономических процессов, протекающих в современном мире, оста</w:t>
      </w:r>
      <w:r w:rsidR="00C50ED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ё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тся во многом не понят, хотя обильное всезнайство с избытком обн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руживает себя. Осознание объективного мира уже не может вписаться в традиц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онную схему абсолютного тождества субъекта и объекта. Более того, оно ст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новится просто бессмысленным и бе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плодным для познания. Современное с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стояние теории познания</w:t>
      </w:r>
      <w:r w:rsidR="00C50ED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не характериз</w:t>
      </w:r>
      <w:r w:rsidR="00C50ED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C50EDE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ется раскрытием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природы 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экономических, социальных, политических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процессов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событий.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Осмысленное</w:t>
      </w:r>
      <w:r w:rsidR="00D71EF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ли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непроизвол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ное</w:t>
      </w:r>
      <w:r w:rsidR="00D71EF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ли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изгнание диалектики из общес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венно-политических наук привело к с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моограничению познания. </w:t>
      </w:r>
      <w:r w:rsidR="0021661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Эмпирическое с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амодовольство сковывает волю, а давл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ние западной, в основном американской экономической мысли, э</w:t>
      </w:r>
      <w:r w:rsidR="0064341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того современн</w:t>
      </w:r>
      <w:r w:rsidR="0064341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64341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го направления ме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й</w:t>
      </w:r>
      <w:r w:rsidR="0064341C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стрима</w:t>
      </w:r>
      <w:r w:rsidR="005253C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(англ. </w:t>
      </w:r>
      <w:r w:rsidR="005253C5" w:rsidRPr="00C545DD">
        <w:rPr>
          <w:rFonts w:ascii="Times New Roman" w:hAnsi="Times New Roman" w:cs="Times New Roman"/>
          <w:bCs/>
          <w:i/>
          <w:color w:val="000000" w:themeColor="text1"/>
          <w:sz w:val="23"/>
          <w:szCs w:val="23"/>
        </w:rPr>
        <w:t>mainstream</w:t>
      </w:r>
      <w:r w:rsidR="005253C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E61F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–</w:t>
      </w:r>
      <w:r w:rsidR="005253C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основное течение)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экон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мической теории, привело к неуверенн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сти в себе, в свои возможност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истинно осмыслить специфическую российскую действительность. В результате эконом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че</w:t>
      </w:r>
      <w:r w:rsidR="00993A2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ское познание оказалось запертым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духоте инородных мелкотравчатых соц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ально-экономических воззрений. И если познание не поднимается до понимания смысла происходящего в России, то </w:t>
      </w:r>
      <w:r w:rsidR="002C698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оно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сознательно начинает ограничивать сам</w:t>
      </w:r>
      <w:r w:rsidR="0009740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себя, довольствуясь</w:t>
      </w:r>
      <w:r w:rsidR="005253C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как образно выр</w:t>
      </w:r>
      <w:r w:rsidR="005253C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5253C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зился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5253C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А. Шопенгауэр,</w:t>
      </w:r>
      <w:r w:rsidR="00D32A5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86EB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конюшенны</w:t>
      </w:r>
      <w:r w:rsidR="000B048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</w:t>
      </w:r>
      <w:r w:rsidR="00D86EB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ко</w:t>
      </w:r>
      <w:r w:rsidR="00D86EB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</w:t>
      </w:r>
      <w:r w:rsidR="00D86EB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</w:t>
      </w:r>
      <w:r w:rsidR="002C6989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ом</w:t>
      </w:r>
      <w:r w:rsidR="00D86EB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профессуры</w:t>
      </w:r>
      <w:r w:rsidR="00E61FE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самым</w:t>
      </w:r>
      <w:r w:rsidR="00D86EB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подходящи</w:t>
      </w:r>
      <w:r w:rsidR="00E61FE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</w:t>
      </w:r>
      <w:r w:rsidR="00D86EB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E61FE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«</w:t>
      </w:r>
      <w:r w:rsidR="00D86EB7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для отрыгивающих жвачку» </w:t>
      </w:r>
      <w:r w:rsidR="00E61FE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[</w:t>
      </w:r>
      <w:r w:rsidR="00D23D45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10</w:t>
      </w:r>
      <w:r w:rsidR="000B0483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с. 153</w:t>
      </w:r>
      <w:r w:rsidR="00E61FE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]</w:t>
      </w:r>
      <w:r w:rsidR="00D23D45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CC4964" w:rsidRPr="00C545DD" w:rsidRDefault="000D00E2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Интересы большинства россиян им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ют </w:t>
      </w:r>
      <w:r w:rsidR="00993A2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мало что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общего с навязываемыми ценностями как власть предержащи</w:t>
      </w:r>
      <w:r w:rsidR="0047152A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ми</w:t>
      </w:r>
      <w:r w:rsidR="00993A2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так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холуйствующими в современной официальной наук</w:t>
      </w:r>
      <w:r w:rsidR="00DE14E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экономистами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юр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417EC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стами, политиками и ангажированными властью представителями философского знания. </w:t>
      </w:r>
      <w:r w:rsidR="0047152A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Интересы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людей объективно тр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буют, чтобы материальные интересы</w:t>
      </w:r>
      <w:r w:rsidR="0047152A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ро</w:t>
      </w:r>
      <w:r w:rsidR="0047152A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="0047152A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сиян воспринимались бы ими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самими в первую очередь, осознавались бы ими без «розовых» очков, без прикрас. И до тех пор, пока в обществе не будет преломлена тенденция в довольствовании явлений без понимания их скрытого смысла, познание будет отличать ущербность. </w:t>
      </w:r>
    </w:p>
    <w:p w:rsidR="00B15A97" w:rsidRPr="00C545DD" w:rsidRDefault="00417EC3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Интеллигибельность как философский метод духовного освоения и присвоения мира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как нам представляется, позволит приоткрыть </w:t>
      </w:r>
      <w:r w:rsidR="00AB2A1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покрывало Майи</w:t>
      </w:r>
      <w:r w:rsidR="00AB2A1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0E5CC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</w:t>
      </w:r>
      <w:r w:rsidR="00AE272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Майя</w:t>
      </w:r>
      <w:r w:rsidR="00993A2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</w:t>
      </w:r>
      <w:r w:rsidR="00AE272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имя богини, которая воплощала </w:t>
      </w:r>
      <w:hyperlink r:id="rId13" w:history="1">
        <w:r w:rsidR="00AE2729" w:rsidRPr="00C545DD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принцип</w:t>
        </w:r>
      </w:hyperlink>
      <w:r w:rsidR="00AE272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обмана в мире)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Это позволит изменить </w:t>
      </w:r>
      <w:r w:rsidR="00E855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всё </w:t>
      </w:r>
      <w:r w:rsidR="000D00E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то, что есть </w:t>
      </w:r>
      <w:r w:rsidR="00E855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 современной действ</w:t>
      </w:r>
      <w:r w:rsidR="00E855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E8553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тельности [11].</w:t>
      </w:r>
      <w:r w:rsidR="001304F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Это «всё» может находить себя только в сфере интеллигибельности познания, моделей, которые формирую</w:t>
      </w:r>
      <w:r w:rsidR="001304F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="001304F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ся не разобщённым, а целостным</w:t>
      </w:r>
      <w:r w:rsidR="00101BF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созн</w:t>
      </w:r>
      <w:r w:rsidR="00101BF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101BF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нием</w:t>
      </w:r>
      <w:r w:rsidR="001304F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CC496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9525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Известно, что</w:t>
      </w:r>
      <w:r w:rsidR="00993A2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мир</w:t>
      </w:r>
      <w:r w:rsidR="00763F8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есть мир целос</w:t>
      </w:r>
      <w:r w:rsidR="00763F8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="00763F8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ный, взаимосвязанный</w:t>
      </w:r>
      <w:r w:rsidR="00101BF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763F8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взаимоувязанный и взаимообусловленный</w:t>
      </w:r>
      <w:r w:rsidR="0089525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993A2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Экономист, юрист</w:t>
      </w:r>
      <w:r w:rsidR="00763F8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полити</w:t>
      </w:r>
      <w:r w:rsidR="00993A2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к и другие</w:t>
      </w:r>
      <w:r w:rsidR="00763F8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993A2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действуя в у</w:t>
      </w:r>
      <w:r w:rsidR="00993A2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з</w:t>
      </w:r>
      <w:r w:rsidR="00993A29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копрофессиональных интересах,</w:t>
      </w:r>
      <w:r w:rsidR="00763F8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стремясь познать этот целостный мир, начинают препарировать его, подвергать анализу, расщепляя и абстрагируясь от тех моме</w:t>
      </w:r>
      <w:r w:rsidR="00763F8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763F8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тов, которые они признают несуществе</w:t>
      </w:r>
      <w:r w:rsidR="00763F8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763F8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ными с позиций их профессиональных интересов. Этот момент прекрасно вы</w:t>
      </w:r>
      <w:r w:rsidR="00DE2F4A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р</w:t>
      </w:r>
      <w:r w:rsidR="00DE2F4A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DE2F4A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зил Гёте</w:t>
      </w:r>
      <w:r w:rsidR="00B15A9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словами Мефистофеля:</w:t>
      </w:r>
    </w:p>
    <w:p w:rsidR="00B15A97" w:rsidRPr="00C545DD" w:rsidRDefault="00DE2F4A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Ж</w:t>
      </w:r>
      <w:r w:rsidR="0008526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ивой предмет желая изучить,</w:t>
      </w:r>
    </w:p>
    <w:p w:rsidR="00B15A97" w:rsidRPr="00C545DD" w:rsidRDefault="0008526D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Чтоб ясное о нём познанье получить,</w:t>
      </w:r>
    </w:p>
    <w:p w:rsidR="00B15A97" w:rsidRPr="00C545DD" w:rsidRDefault="0008526D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Учёный прежде душу изгоняет,</w:t>
      </w:r>
    </w:p>
    <w:p w:rsidR="00B15A97" w:rsidRPr="00C545DD" w:rsidRDefault="0008526D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Затем предмет на части расчленяет</w:t>
      </w:r>
      <w:r w:rsidR="0032235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B15A97" w:rsidRPr="00C545DD" w:rsidRDefault="0008526D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И видит их, да жаль: духовная их связь</w:t>
      </w:r>
    </w:p>
    <w:p w:rsidR="0008526D" w:rsidRPr="00C545DD" w:rsidRDefault="0008526D" w:rsidP="004B2836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Тем временем исчезла, унеслась!</w:t>
      </w:r>
      <w:r w:rsidR="00280873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[12]</w:t>
      </w:r>
      <w:r w:rsidR="0032235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915981" w:rsidRPr="00C545DD" w:rsidRDefault="003E2C13" w:rsidP="00CC4964">
      <w:pPr>
        <w:widowControl w:val="0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Мир, познаваемый субъектами, всегда предстаё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 изначально как органическое целое. Этот мир объективен, независим от осознания того факта, что способно ли само сознание его от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разить в мышлении. Сознание, по выражению К. Маркса, есть осознанное бытие. 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Если мы нечто не м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жем осознать, то это совсем не означает, что самого бытийствующего объекта не существует. Однако </w:t>
      </w:r>
      <w:r w:rsidR="00060D1D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и само фундаме</w:t>
      </w:r>
      <w:r w:rsidR="00060D1D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</w:t>
      </w:r>
      <w:r w:rsidR="00060D1D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тальное понятие в философии «бытие» 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оказалось предельно отяг</w:t>
      </w:r>
      <w:r w:rsidR="00060D1D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ощё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нным и пр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тиворечивым в сво</w:t>
      </w:r>
      <w:r w:rsidR="00060D1D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ё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м содержании и объ</w:t>
      </w:r>
      <w:r w:rsidR="00060D1D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ё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ме. </w:t>
      </w:r>
      <w:r w:rsidR="00060D1D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К. 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Поппер</w:t>
      </w:r>
      <w:r w:rsidR="00FC2F49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отмечает по этому поводу</w:t>
      </w:r>
      <w:r w:rsidR="001832C4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: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</w:t>
      </w:r>
      <w:r w:rsidR="00DB273F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«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Слова «объективный» и «субъективный» являются философскими терминами, о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б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ремен</w:t>
      </w:r>
      <w:r w:rsidR="00DB273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ё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нными тяж</w:t>
      </w:r>
      <w:r w:rsidR="00DB273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ё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лым наследием прот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воречивых способов использования, н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скончаемых и безрезультатных диску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сий.</w:t>
      </w:r>
      <w:r w:rsidR="00DC5BD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Мой способ использования терминов «объективный» и «субъективный» весьма напоминает кантовский. Кант использует слово «объективный» для того, чтобы указать, что научное знание должно д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пускать </w:t>
      </w:r>
      <w:r w:rsidR="00CF3DEB" w:rsidRPr="00C545DD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оправдание, 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независимое от чьей-либо прихоти. Оправдание, по Канту, «объективно», если оно в принципе м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жет быть проверено и понято любым ч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ловеком</w:t>
      </w:r>
      <w:r w:rsidR="00DC5BD7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046FF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[</w:t>
      </w:r>
      <w:r w:rsidR="00DB273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13</w:t>
      </w:r>
      <w:r w:rsidR="00046FF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 с. 66]</w:t>
      </w:r>
      <w:r w:rsidR="00CF3DE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CC4964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Проблема нам, одн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а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ко, видится несколько в другом. Мир, п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знаваемый субъектом и противостоящий </w:t>
      </w:r>
      <w:r w:rsidR="00915981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ему, всегда есть целое. Это целое, объекти</w:t>
      </w:r>
      <w:r w:rsidR="00915981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в</w:t>
      </w:r>
      <w:r w:rsidR="00915981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ное, реальное есть необходимая предпосы</w:t>
      </w:r>
      <w:r w:rsidR="00915981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л</w:t>
      </w:r>
      <w:r w:rsidR="00915981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ка отображения в мышлении, в системе п</w:t>
      </w:r>
      <w:r w:rsidR="00915981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о</w:t>
      </w:r>
      <w:r w:rsidR="00915981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нятий и категорий иного целого уже сущес</w:t>
      </w:r>
      <w:r w:rsidR="00915981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т</w:t>
      </w:r>
      <w:r w:rsidR="00915981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вующего в самом сознании, однако не как органического целого, а как некоторого единства абстрактных своих определений.</w:t>
      </w:r>
    </w:p>
    <w:p w:rsidR="00915981" w:rsidRPr="00C545DD" w:rsidRDefault="00915981" w:rsidP="004B2836">
      <w:pPr>
        <w:widowControl w:val="0"/>
        <w:shd w:val="clear" w:color="auto" w:fill="FFFFFF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На первом этапе это реальное, ко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кретное целое чувственно переживается, отражаясь в процессе созе</w:t>
      </w:r>
      <w:r w:rsidR="008D0DD4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рцания, обон</w:t>
      </w:r>
      <w:r w:rsidR="008D0DD4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я</w:t>
      </w:r>
      <w:r w:rsidR="008D0DD4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ния, осязания и т.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д. Оно воспринимается на этом этапе как чисто внешнее, прот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востоящее мыслящему субъекту. Реальное целое, например мир экономики</w:t>
      </w:r>
      <w:r w:rsidR="008D0DD4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или юриспруденции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, предстает как набор ха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тичных представлений о н</w:t>
      </w:r>
      <w:r w:rsidR="008D0DD4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их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. Однако на этом этапе сознание не является равн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душно отражающим этот мир.</w:t>
      </w:r>
    </w:p>
    <w:p w:rsidR="00915981" w:rsidRPr="00C545DD" w:rsidRDefault="00915981" w:rsidP="004B2836">
      <w:pPr>
        <w:widowControl w:val="0"/>
        <w:shd w:val="clear" w:color="auto" w:fill="FFFFFF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Избирательность сознания ощущается уже изначально. Само сознание может это </w:t>
      </w:r>
      <w:r w:rsidR="002F4E83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и 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не осознавать, оно может присутств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вать имплицитно</w:t>
      </w:r>
      <w:r w:rsidR="001163FD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(</w:t>
      </w:r>
      <w:r w:rsidR="001163F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англ. </w:t>
      </w:r>
      <w:r w:rsidR="001163FD" w:rsidRPr="00C545DD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implicit</w:t>
      </w:r>
      <w:r w:rsidR="001163F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 подр</w:t>
      </w:r>
      <w:r w:rsidR="001163F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1163F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зумеваемый, невыраженный)</w:t>
      </w:r>
      <w:r w:rsidR="00565AC8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. Это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в кач</w:t>
      </w:r>
      <w:r w:rsidR="00565AC8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</w:t>
      </w:r>
      <w:r w:rsidR="00565AC8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стве теоретической предпосылки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объя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с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</w:t>
      </w:r>
      <w:r w:rsidR="002F4E83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яется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следующим положением.</w:t>
      </w:r>
    </w:p>
    <w:p w:rsidR="00915981" w:rsidRPr="00C545DD" w:rsidRDefault="0028022F" w:rsidP="004B2836">
      <w:pPr>
        <w:widowControl w:val="0"/>
        <w:shd w:val="clear" w:color="auto" w:fill="FFFFFF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Если говорить о м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ир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экономики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, то он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не есть исключительно совокупность факторов производства</w:t>
      </w:r>
      <w:r w:rsidR="006D0C52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,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</w:t>
      </w:r>
      <w:r w:rsidR="006D0C52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которые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присва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и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ваются, отчуждаются, заимствуются и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дивидами, субъектами присвоения. П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следние осуществляют тем самым всю совокупность отношений собствен</w:t>
      </w:r>
      <w:r w:rsidR="00565AC8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ности в обществе. Собственность как обществе</w:t>
      </w:r>
      <w:r w:rsidR="00565AC8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</w:t>
      </w:r>
      <w:r w:rsidR="00565AC8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ное отношение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только подч</w:t>
      </w:r>
      <w:r w:rsidR="00B95BAB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ё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ркивает, в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ы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являет то важное для последующих н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а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lastRenderedPageBreak/>
        <w:t>ших выводов</w:t>
      </w:r>
      <w:r w:rsidR="00B95BAB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положение</w:t>
      </w:r>
      <w:r w:rsidR="00565AC8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о том</w:t>
      </w:r>
      <w:r w:rsidR="00B95BAB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, что сам индивид несё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 на себ</w:t>
      </w:r>
      <w:r w:rsidR="00DC4FDF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 момент абстрак</w:t>
      </w:r>
      <w:r w:rsidR="00DC4FDF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</w:t>
      </w:r>
      <w:r w:rsidR="00DC4FDF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ности. Индивид как субъект присвоения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не может теоретически мыслить </w:t>
      </w:r>
      <w:r w:rsidR="00697AD3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об 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объе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к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</w:t>
      </w:r>
      <w:r w:rsidR="00697AD3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</w:t>
      </w:r>
      <w:r w:rsidR="00DC4FDF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(в нашем случае это</w:t>
      </w:r>
      <w:r w:rsidR="009C33FF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мир экономики)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как цело</w:t>
      </w:r>
      <w:r w:rsidR="00697AD3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м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, хотя сам «индивид», «индив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и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дуум</w:t>
      </w:r>
      <w:r w:rsidR="00697AD3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»</w:t>
      </w:r>
      <w:r w:rsidR="00B95B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(от лат. </w:t>
      </w:r>
      <w:r w:rsidR="00B95BAB" w:rsidRPr="00C545DD">
        <w:rPr>
          <w:rFonts w:ascii="Times New Roman" w:hAnsi="Times New Roman" w:cs="Times New Roman"/>
          <w:bCs/>
          <w:i/>
          <w:color w:val="000000" w:themeColor="text1"/>
          <w:sz w:val="23"/>
          <w:szCs w:val="23"/>
        </w:rPr>
        <w:t>individuum</w:t>
      </w:r>
      <w:r w:rsidR="00B95B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C33FF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–</w:t>
      </w:r>
      <w:r w:rsidR="00B95B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неделимое)</w:t>
      </w:r>
      <w:r w:rsidR="00DC4FDF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есть органическое целое,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как отдел</w:t>
      </w:r>
      <w:r w:rsidR="00697AD3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ьный живой организм, как особь.</w:t>
      </w:r>
    </w:p>
    <w:p w:rsidR="00F22909" w:rsidRPr="00C545DD" w:rsidRDefault="00915981" w:rsidP="00C354E8">
      <w:pPr>
        <w:widowControl w:val="0"/>
        <w:shd w:val="clear" w:color="auto" w:fill="FFFFFF"/>
        <w:spacing w:after="0" w:line="336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Однако в обществе индивидуум есть отдельный человек, личность, но именно общество превращает индивидуума как отдельного человека в лицо зависимое, вынутое из социума, т</w:t>
      </w:r>
      <w:r w:rsidR="0062112C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 есть делает его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абстрактн</w:t>
      </w:r>
      <w:r w:rsidR="0062112C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ым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существо</w:t>
      </w:r>
      <w:r w:rsidR="0062112C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м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. Он может пр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тендовать на целое как существо биол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гическое, но уже в роду он становится абстрактным, теряющим свою независ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мость и признаки целостности. Индивид привязан к другим индивидам узами, к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торые гораздо крепче пуповины. Эта связь</w:t>
      </w:r>
      <w:r w:rsidR="00DC4FDF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,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скорее</w:t>
      </w:r>
      <w:r w:rsidR="00DC4FDF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,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обнаруживает, выявляет его собственную абстрактность, она превр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а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щает его из самодостаточного целого в элемент общества.</w:t>
      </w:r>
      <w:r w:rsidR="001222C0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Последнее предопр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делено самой природой человеческого общественного бытия, его местом в си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с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теме общественного </w:t>
      </w:r>
      <w:r w:rsidR="00DC4FDF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воспроизводства, а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следовательно, его местом в системе 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б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щественного присвоения самих условий жизни человека.</w:t>
      </w:r>
      <w:r w:rsidR="00C354E8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</w:t>
      </w:r>
      <w:r w:rsidR="00DC4FDF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Между индивидами как субъектами присвоения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устанавливаются конкретно-всеобщие связи, конкретно-всеобщие взаимозависимости. Только с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вокупность индивидов в системе пр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своения своих условий жизни позвол</w:t>
      </w:r>
      <w:r w:rsidR="001222C0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яе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 разрешать противоречие целого и части. Разрешение этого противор</w:t>
      </w:r>
      <w:r w:rsidR="009B7614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ечия есть пр</w:t>
      </w:r>
      <w:r w:rsidR="009B7614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="009B7614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lastRenderedPageBreak/>
        <w:t xml:space="preserve">цесс формирования 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конкретно-всеобщей зависимости, увязывающей всю совоку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п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ность индивидов в единое целое. В этом едином органическом целом индивид уже не может быть мыслим как эле</w:t>
      </w:r>
      <w:r w:rsidR="00706BDB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мент си</w:t>
      </w:r>
      <w:r w:rsidR="00706BDB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с</w:t>
      </w:r>
      <w:r w:rsidR="00706BDB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темы, как часть системы, и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бо часть есть элемент механического целого. Здесь и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дивид скорее мыслится как момент цел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го.</w:t>
      </w:r>
      <w:r w:rsidR="00C354E8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Попытки разрешить это противоречие в самой жизни были обречены. Робинз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нады как формы становления условий с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а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модостаточности индивида явили свою обреч</w:t>
      </w:r>
      <w:r w:rsidR="009E583C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ё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нность и утопизм. Попытки же разрешить эти противоречия в самой те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рии могут привести разве лишь к появл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нию ещ</w:t>
      </w:r>
      <w:r w:rsidR="009B7614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ё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одной, без особой необходим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сти рожд</w:t>
      </w:r>
      <w:r w:rsidR="009B7614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ё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нной утопии. Следовательно, индивид предста</w:t>
      </w:r>
      <w:r w:rsidR="009B7614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ё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 как элемент целого, как его орган, а не часть. Можно утве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р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ждать, что его восприятие действительн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сти изначально предопределено его абс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рактным бытием. Его форма, способы </w:t>
      </w:r>
      <w:r w:rsidR="00706BDB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присвоения, наконец, сам труд выступаю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т </w:t>
      </w:r>
      <w:r w:rsidR="00706BDB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«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непосредственно как функция члена 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б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щественного организма» </w:t>
      </w:r>
      <w:r w:rsidR="00F22909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[14, с. 20].</w:t>
      </w:r>
    </w:p>
    <w:p w:rsidR="00915981" w:rsidRPr="00C545DD" w:rsidRDefault="00706BDB" w:rsidP="00C354E8">
      <w:pPr>
        <w:widowControl w:val="0"/>
        <w:shd w:val="clear" w:color="auto" w:fill="FFFFFF"/>
        <w:spacing w:after="0"/>
        <w:ind w:firstLine="340"/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Этому объективному,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реальному ц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лому мы противопоставили целое как конкретно-всеобщий целостный теорет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и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ческий образ. Последний не есть копия, не есть аналогия. Он есть осознание и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дивидуумами этого объективного целог</w:t>
      </w:r>
      <w:r w:rsidR="00CE4DDE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о. Как пишет по этому поводу Т. 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Адорно, выраженное теорией целое содержится в анализируемом отдельном, а не возникает благодаря познающему субъекту. Само опосредование обоих есть содержател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ь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ное, это опосредование общественной ц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lastRenderedPageBreak/>
        <w:t>лостностью (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  <w:lang w:val="en-US"/>
        </w:rPr>
        <w:t>Totalitet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). Формально оп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средование возможно в силу абстрактной закономерности самой целостности, т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тальности обмена [</w:t>
      </w:r>
      <w:r w:rsidR="00CE4DDE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15, с. 52</w:t>
      </w:r>
      <w:r w:rsidR="00915981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].</w:t>
      </w:r>
    </w:p>
    <w:p w:rsidR="00281F0E" w:rsidRPr="00C545DD" w:rsidRDefault="00915981" w:rsidP="00C354E8">
      <w:pPr>
        <w:widowControl w:val="0"/>
        <w:shd w:val="clear" w:color="auto" w:fill="FFFFFF"/>
        <w:spacing w:after="0"/>
        <w:ind w:firstLine="340"/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Теоретический образ объективного целого не может восприниматься неким коллективным разумом, коллективным сознанием. Следовательно, абстрактный индивид, осознание которого предопред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лено его местом в системе общественного воспроизводства, его мате</w:t>
      </w:r>
      <w:r w:rsidR="00830797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риальными и</w:t>
      </w:r>
      <w:r w:rsidR="00830797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</w:t>
      </w:r>
      <w:r w:rsidR="00830797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тересами, не может «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схватить</w:t>
      </w:r>
      <w:r w:rsidR="00830797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»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в мышл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нии этот целостный теоретический образ объективного, реального целого. Часть не н</w:t>
      </w:r>
      <w:r w:rsidR="00830797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есё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 в себе все</w:t>
      </w:r>
      <w:r w:rsidR="00830797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х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элемент</w:t>
      </w:r>
      <w:r w:rsidR="00830797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ов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целостности. 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В конкретных отдельных индивидах нет той определ</w:t>
      </w:r>
      <w:r w:rsidR="00830797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ё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нности, которая выступала носит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лем этого целого. Итогом мыслительной деятельности абстрактного индивида могут быть не более как теоретические абстракции этого объективного целого и абстракции теоретически целостного обра</w:t>
      </w:r>
      <w:r w:rsidR="00830797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за, т</w:t>
      </w:r>
      <w:r w:rsidR="00281F0E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о есть</w:t>
      </w:r>
      <w:r w:rsidR="00830797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 xml:space="preserve"> а</w:t>
      </w:r>
      <w:r w:rsidR="00830797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б</w:t>
      </w:r>
      <w:r w:rsidR="00830797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стракции конкретно-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всеобщего.</w:t>
      </w:r>
    </w:p>
    <w:p w:rsidR="00B55C02" w:rsidRPr="00C545DD" w:rsidRDefault="00915981" w:rsidP="00C354E8">
      <w:pPr>
        <w:widowControl w:val="0"/>
        <w:shd w:val="clear" w:color="auto" w:fill="FFFFFF"/>
        <w:spacing w:after="0"/>
        <w:ind w:firstLine="340"/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Из этого следует важное для посл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дующих умозаключений суждение. Сформировать целостный теоретический образ как конкретно-всеобщее образов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а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ние познающим субъектом станови</w:t>
      </w:r>
      <w:r w:rsidR="00B61A95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ся теоретически недостижимым в силу с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а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мой абстрактно-индивидуальной природы индивида. Данное пр</w:t>
      </w:r>
      <w:r w:rsidR="00B61A95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отиворечие</w:t>
      </w:r>
      <w:r w:rsidR="00281F0E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как в жизни, так и 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в познании, в диалектич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ской логике разрешается преодолением обособленности индивидуумов друг от друга, усложнением всесторонней зав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lastRenderedPageBreak/>
        <w:t>симости, с одной стороны, и рассмотр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нием теоретического образа субъектами, которые представляют широкий спектр субъектов присвоения. Эта всесторо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ность рассмотрения позволит п</w:t>
      </w:r>
      <w:r w:rsidR="00B61A95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реодолеть «атоминизированность»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и одновременно учесть внешнюю форму зависимости субъектов в сфере общественного пр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своения. Эта всесторонняя зависимость, 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по сути, есть форма проявления своей пр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 xml:space="preserve">тиворечивости </w:t>
      </w:r>
      <w:r w:rsidR="006D75B3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–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 xml:space="preserve"> независи</w:t>
      </w:r>
      <w:r w:rsidR="00DA54CB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мости субъектов присвоения,</w:t>
      </w:r>
      <w:r w:rsidR="006D75B3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подобно тому как</w:t>
      </w:r>
      <w:r w:rsidR="00DA54CB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,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 xml:space="preserve"> </w:t>
      </w:r>
      <w:r w:rsidR="00DB7A07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по Марксу</w:t>
      </w:r>
      <w:r w:rsidR="00DA54CB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,</w:t>
      </w:r>
      <w:r w:rsidR="00DB7A07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«частный труд становится формой своей противоположности, т</w:t>
      </w:r>
      <w:r w:rsidR="006D75B3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о есть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 xml:space="preserve"> трудом в неп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средственно общественной форме»</w:t>
      </w:r>
      <w:r w:rsidR="00B55C02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 xml:space="preserve"> [16].</w:t>
      </w:r>
    </w:p>
    <w:p w:rsidR="00915981" w:rsidRPr="00C545DD" w:rsidRDefault="00915981" w:rsidP="00C354E8">
      <w:pPr>
        <w:widowControl w:val="0"/>
        <w:shd w:val="clear" w:color="auto" w:fill="FFFFFF"/>
        <w:spacing w:after="0"/>
        <w:ind w:firstLine="340"/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Однако отразиться исследователю в понятиях и категориях эта целостность как конкретно-всеобщая форма целостн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го теоретического образа может исключ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тельно в умозрительных и </w:t>
      </w:r>
      <w:r w:rsidR="00747C9E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«истощённых»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абстракциях. Конкретно-всеобщий теор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тический образ целостного мира экон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мики является в абстрактно-всеобщих п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нятиях. Абстрактно-человеческий труд абстрактного работника мог стать формо</w:t>
      </w:r>
      <w:r w:rsidR="005733B7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й выявления конкретного труда. «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Конкре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но-всеобщее взаимодействие деталей</w:t>
      </w:r>
      <w:r w:rsidR="005733B7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»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и предста</w:t>
      </w:r>
      <w:r w:rsidR="005733B7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ет в виде абстрактно-всеобщего –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в мистическом облике абстрактного об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ъ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екта </w:t>
      </w:r>
      <w:r w:rsidR="005733B7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–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стоимости. Попадая в сложившу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ю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ся историческую систему отношений, х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а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рактер</w:t>
      </w:r>
      <w:r w:rsidR="005733B7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ных для огромной машины опред</w:t>
      </w:r>
      <w:r w:rsidR="005733B7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е</w:t>
      </w:r>
      <w:r w:rsidR="005733B7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лё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нного исторического способа произво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д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ства, конкретный индивид начинает функционировать в ней именно в той р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lastRenderedPageBreak/>
        <w:t>ли, котор</w:t>
      </w:r>
      <w:r w:rsidR="00DA54CB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ую она ему определила, а име</w:t>
      </w:r>
      <w:r w:rsidR="00DA54CB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</w:t>
      </w:r>
      <w:r w:rsidR="00DA54CB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в роли «винтика», в роли стандартно-абстрактной детали. Его деятельность становится в буквальном и точном смысле абстракт</w:t>
      </w:r>
      <w:r w:rsidR="006E49AB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ной, ущербно 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однобокой и схем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а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тичной. Именно потому, что его деятел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ь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ность, как и деятельность каждого его с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седа, сделалась тут реально-абстрактной деятельностью, она и оказалась накрепко 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 xml:space="preserve">привязанной к другой столь же абстрактной деятельности. </w:t>
      </w:r>
      <w:r w:rsidR="007E5072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 xml:space="preserve">Находясь захваченным 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в сети вещной зависимости, этот абстрактный и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н</w:t>
      </w:r>
      <w:r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дивид неизбежно попадает в сети иллюзий относительно своего собственного бытия</w:t>
      </w:r>
      <w:r w:rsidR="007E5072" w:rsidRPr="00C545DD">
        <w:rPr>
          <w:rFonts w:ascii="Times New Roman" w:hAnsi="Times New Roman" w:cs="Times New Roman"/>
          <w:color w:val="000000" w:themeColor="text1"/>
          <w:spacing w:val="-6"/>
          <w:kern w:val="16"/>
          <w:sz w:val="23"/>
          <w:szCs w:val="23"/>
        </w:rPr>
        <w:t>.</w:t>
      </w:r>
    </w:p>
    <w:p w:rsidR="00763F80" w:rsidRPr="00C545DD" w:rsidRDefault="00763F80" w:rsidP="00C354E8">
      <w:pPr>
        <w:widowControl w:val="0"/>
        <w:spacing w:after="0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 данной статье мы н</w:t>
      </w:r>
      <w:r w:rsidR="0010287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коей мере не желаем умалить роль аналитических м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тодов в познании. Мы </w:t>
      </w:r>
      <w:r w:rsidR="0010287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ж</w:t>
      </w:r>
      <w:r w:rsidR="0091598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елаем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только под</w:t>
      </w:r>
      <w:r w:rsidR="006E49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черкнуть, что хотя и сам анализ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как мысленное препари</w:t>
      </w:r>
      <w:r w:rsidR="006E49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рование целостного объекта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объективно необходим,</w:t>
      </w:r>
      <w:r w:rsidR="0091598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отсутс</w:t>
      </w:r>
      <w:r w:rsidR="0091598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="0091598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вие синтеза, который также лежит в сфере интеллигибельного, не может выработать достаточные основания для осознания не столько сущности, сколько смысла всего существующего для самого исследователя</w:t>
      </w:r>
      <w:r w:rsidR="009D51E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любой сфере деятельности.</w:t>
      </w:r>
    </w:p>
    <w:p w:rsidR="003B0D60" w:rsidRPr="00C545DD" w:rsidRDefault="003B0D60" w:rsidP="00C354E8">
      <w:pPr>
        <w:widowControl w:val="0"/>
        <w:spacing w:after="0"/>
        <w:ind w:firstLine="34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D12ED" w:rsidRPr="00C545DD" w:rsidRDefault="00392493" w:rsidP="00C354E8">
      <w:pPr>
        <w:widowControl w:val="0"/>
        <w:spacing w:after="0"/>
        <w:ind w:firstLine="34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Литература</w:t>
      </w:r>
    </w:p>
    <w:p w:rsidR="00283D6F" w:rsidRPr="00C545DD" w:rsidRDefault="00283D6F" w:rsidP="00C354E8">
      <w:pPr>
        <w:pStyle w:val="2"/>
        <w:keepNext w:val="0"/>
        <w:keepLines w:val="0"/>
        <w:widowControl w:val="0"/>
        <w:shd w:val="clear" w:color="auto" w:fill="FFFFFF"/>
        <w:spacing w:before="0"/>
        <w:ind w:firstLine="340"/>
        <w:rPr>
          <w:rFonts w:ascii="Times New Roman" w:hAnsi="Times New Roman" w:cs="Times New Roman"/>
          <w:b w:val="0"/>
          <w:caps/>
          <w:color w:val="000000" w:themeColor="text1"/>
          <w:sz w:val="23"/>
          <w:szCs w:val="23"/>
        </w:rPr>
      </w:pPr>
    </w:p>
    <w:p w:rsidR="00283D6F" w:rsidRPr="00C545DD" w:rsidRDefault="009465E1" w:rsidP="00C354E8">
      <w:pPr>
        <w:widowControl w:val="0"/>
        <w:spacing w:after="0"/>
        <w:ind w:firstLine="34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 Кафедра философии МАГУ </w:t>
      </w:r>
      <w:r w:rsidR="00283D6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//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283D6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h</w:t>
      </w:r>
      <w:r w:rsidR="00283D6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p</w:t>
      </w:r>
      <w:r w:rsidR="00283D6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sy</w:t>
      </w:r>
      <w:r w:rsidR="00283D6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="00283D6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ru</w:t>
      </w:r>
      <w:r w:rsidR="00283D6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/</w:t>
      </w:r>
      <w:r w:rsidR="00283D6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org</w:t>
      </w:r>
      <w:r w:rsidR="00283D6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/2143.</w:t>
      </w:r>
      <w:r w:rsidR="00283D6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htm</w:t>
      </w:r>
      <w:r w:rsidR="00283D6F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(дата обращения: 18.01.2014).</w:t>
      </w:r>
    </w:p>
    <w:p w:rsidR="00561281" w:rsidRPr="0055451F" w:rsidRDefault="005C4CDD" w:rsidP="00C354E8">
      <w:pPr>
        <w:widowControl w:val="0"/>
        <w:spacing w:after="0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2. </w:t>
      </w:r>
      <w:r w:rsidR="0056128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Войтов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</w:t>
      </w:r>
      <w:r w:rsidR="0056128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А.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56128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Г. Философское основ</w:t>
      </w:r>
      <w:r w:rsidR="0056128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56128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ние теории. Осмысление проблемы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: учеб.</w:t>
      </w:r>
      <w:r w:rsidR="00561281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посо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бие /</w:t>
      </w:r>
      <w:r w:rsidR="0056128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А. Г. Войтов. – </w:t>
      </w:r>
      <w:r w:rsidR="00561281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М.</w:t>
      </w:r>
      <w:r w:rsidR="006E49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44D22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: Дашков и </w:t>
      </w:r>
      <w:r w:rsidR="00744D22" w:rsidRPr="0055451F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Ко, </w:t>
      </w:r>
      <w:r w:rsidR="00561281" w:rsidRPr="0055451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2004. </w:t>
      </w:r>
      <w:r w:rsidR="006E49AB" w:rsidRPr="0055451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– </w:t>
      </w:r>
      <w:r w:rsidR="00561281" w:rsidRPr="0055451F">
        <w:rPr>
          <w:rFonts w:ascii="Times New Roman" w:hAnsi="Times New Roman" w:cs="Times New Roman"/>
          <w:color w:val="000000" w:themeColor="text1"/>
          <w:sz w:val="23"/>
          <w:szCs w:val="23"/>
        </w:rPr>
        <w:t>692 с.</w:t>
      </w:r>
      <w:r w:rsidR="00744D22" w:rsidRPr="0055451F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  <w:r w:rsidR="00744D22" w:rsidRPr="0055451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6E49AB" w:rsidRPr="0055451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561281" w:rsidRPr="0055451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sbiblio.com/BIBLIO/archive/voytov_filosof/02.aspx (дата обращения: 24.12.2013).</w:t>
      </w:r>
    </w:p>
    <w:p w:rsidR="002A190D" w:rsidRPr="0055451F" w:rsidRDefault="00561281" w:rsidP="00C354E8">
      <w:pPr>
        <w:widowControl w:val="0"/>
        <w:spacing w:after="0"/>
        <w:ind w:firstLine="340"/>
        <w:rPr>
          <w:rFonts w:ascii="Times New Roman" w:eastAsia="Times New Roman" w:hAnsi="Times New Roman" w:cs="Times New Roman"/>
          <w:color w:val="000000" w:themeColor="text1"/>
          <w:spacing w:val="-8"/>
          <w:sz w:val="23"/>
          <w:szCs w:val="23"/>
          <w:lang w:eastAsia="ru-RU"/>
        </w:rPr>
      </w:pPr>
      <w:r w:rsidRPr="0055451F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3. </w:t>
      </w:r>
      <w:r w:rsidR="002A190D" w:rsidRPr="0055451F">
        <w:rPr>
          <w:rFonts w:ascii="Times New Roman" w:eastAsia="Times New Roman" w:hAnsi="Times New Roman" w:cs="Times New Roman"/>
          <w:color w:val="000000" w:themeColor="text1"/>
          <w:spacing w:val="-8"/>
          <w:sz w:val="23"/>
          <w:szCs w:val="23"/>
          <w:lang w:eastAsia="ru-RU"/>
        </w:rPr>
        <w:t xml:space="preserve">Платон. Государство. Книга </w:t>
      </w:r>
      <w:r w:rsidR="002A190D" w:rsidRPr="0055451F">
        <w:rPr>
          <w:rFonts w:ascii="Times New Roman" w:eastAsia="Times New Roman" w:hAnsi="Times New Roman" w:cs="Times New Roman"/>
          <w:color w:val="000000" w:themeColor="text1"/>
          <w:spacing w:val="-8"/>
          <w:sz w:val="23"/>
          <w:szCs w:val="23"/>
          <w:lang w:val="en-US" w:eastAsia="ru-RU"/>
        </w:rPr>
        <w:t>IV</w:t>
      </w:r>
      <w:r w:rsidR="006E49AB" w:rsidRPr="0055451F">
        <w:rPr>
          <w:rFonts w:ascii="Times New Roman" w:eastAsia="Times New Roman" w:hAnsi="Times New Roman" w:cs="Times New Roman"/>
          <w:color w:val="000000" w:themeColor="text1"/>
          <w:spacing w:val="-8"/>
          <w:sz w:val="23"/>
          <w:szCs w:val="23"/>
          <w:lang w:eastAsia="ru-RU"/>
        </w:rPr>
        <w:t xml:space="preserve"> / </w:t>
      </w:r>
      <w:r w:rsidR="00744D22" w:rsidRPr="0055451F">
        <w:rPr>
          <w:rFonts w:ascii="Times New Roman" w:eastAsia="Times New Roman" w:hAnsi="Times New Roman" w:cs="Times New Roman"/>
          <w:color w:val="000000" w:themeColor="text1"/>
          <w:spacing w:val="-8"/>
          <w:sz w:val="23"/>
          <w:szCs w:val="23"/>
          <w:lang w:eastAsia="ru-RU"/>
        </w:rPr>
        <w:t>Пл</w:t>
      </w:r>
      <w:r w:rsidR="00744D22" w:rsidRPr="0055451F">
        <w:rPr>
          <w:rFonts w:ascii="Times New Roman" w:eastAsia="Times New Roman" w:hAnsi="Times New Roman" w:cs="Times New Roman"/>
          <w:color w:val="000000" w:themeColor="text1"/>
          <w:spacing w:val="-8"/>
          <w:sz w:val="23"/>
          <w:szCs w:val="23"/>
          <w:lang w:eastAsia="ru-RU"/>
        </w:rPr>
        <w:t>а</w:t>
      </w:r>
      <w:r w:rsidR="00744D22" w:rsidRPr="0055451F">
        <w:rPr>
          <w:rFonts w:ascii="Times New Roman" w:eastAsia="Times New Roman" w:hAnsi="Times New Roman" w:cs="Times New Roman"/>
          <w:color w:val="000000" w:themeColor="text1"/>
          <w:spacing w:val="-8"/>
          <w:sz w:val="23"/>
          <w:szCs w:val="23"/>
          <w:lang w:eastAsia="ru-RU"/>
        </w:rPr>
        <w:t>тон </w:t>
      </w:r>
      <w:r w:rsidR="002A190D" w:rsidRPr="0055451F">
        <w:rPr>
          <w:rFonts w:ascii="Times New Roman" w:eastAsia="Times New Roman" w:hAnsi="Times New Roman" w:cs="Times New Roman"/>
          <w:color w:val="000000" w:themeColor="text1"/>
          <w:spacing w:val="-8"/>
          <w:sz w:val="23"/>
          <w:szCs w:val="23"/>
          <w:lang w:eastAsia="ru-RU"/>
        </w:rPr>
        <w:t>//</w:t>
      </w:r>
      <w:r w:rsidR="00744D22" w:rsidRPr="0055451F">
        <w:rPr>
          <w:rFonts w:ascii="Times New Roman" w:eastAsia="Times New Roman" w:hAnsi="Times New Roman" w:cs="Times New Roman"/>
          <w:color w:val="000000" w:themeColor="text1"/>
          <w:spacing w:val="-8"/>
          <w:sz w:val="23"/>
          <w:szCs w:val="23"/>
          <w:lang w:eastAsia="ru-RU"/>
        </w:rPr>
        <w:t> </w:t>
      </w:r>
      <w:r w:rsidR="002A190D" w:rsidRPr="0055451F">
        <w:rPr>
          <w:rFonts w:ascii="Times New Roman" w:eastAsia="Times New Roman" w:hAnsi="Times New Roman" w:cs="Times New Roman"/>
          <w:color w:val="000000" w:themeColor="text1"/>
          <w:spacing w:val="-8"/>
          <w:sz w:val="23"/>
          <w:szCs w:val="23"/>
          <w:lang w:eastAsia="ru-RU"/>
        </w:rPr>
        <w:t>psylib.ukrweb.net/books/plato01/26gos04.htm (дата обращения: 21.01.2014).</w:t>
      </w:r>
    </w:p>
    <w:p w:rsidR="007856DE" w:rsidRPr="00C545DD" w:rsidRDefault="007A2981" w:rsidP="00C354E8">
      <w:pPr>
        <w:widowControl w:val="0"/>
        <w:spacing w:after="0"/>
        <w:ind w:firstLine="34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4. 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Кант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И. Критика чистого разума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/ И.</w:t>
      </w:r>
      <w:r w:rsidR="00744D2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Кант 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//</w:t>
      </w:r>
      <w:r w:rsidR="00744D22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modernlib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ru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/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books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/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kant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_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immanuil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/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kritika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_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chistogo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_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razuma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/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read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(дата обр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7856DE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щения: 20.01.2014).</w:t>
      </w:r>
    </w:p>
    <w:p w:rsidR="00171F60" w:rsidRPr="00C545DD" w:rsidRDefault="003C318B" w:rsidP="00C354E8">
      <w:pPr>
        <w:widowControl w:val="0"/>
        <w:spacing w:after="0"/>
        <w:ind w:firstLine="34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5. </w:t>
      </w:r>
      <w:r w:rsidR="00171F6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Якушев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</w:t>
      </w:r>
      <w:r w:rsidR="00171F6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И.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171F6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Б. </w:t>
      </w:r>
      <w:r w:rsidR="00171F60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Интеллигибельность И. Канта. Кантата</w:t>
      </w:r>
      <w:r w:rsidR="00171F6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/ И. Б. Якушев </w:t>
      </w:r>
      <w:r w:rsidR="00171F6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// Нез</w:t>
      </w:r>
      <w:r w:rsidR="00171F6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171F6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висимый психиатриче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ский журнал. 2010; </w:t>
      </w:r>
      <w:r w:rsidR="00171F6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www.npar.ru/journal/2010/4/yakushev.htm</w:t>
      </w:r>
      <w:r w:rsidR="00171F60" w:rsidRPr="00C545DD">
        <w:rPr>
          <w:rStyle w:val="a3"/>
          <w:rFonts w:ascii="Times New Roman" w:eastAsia="Times New Roman" w:hAnsi="Times New Roman" w:cs="Times New Roman"/>
          <w:color w:val="000000" w:themeColor="text1"/>
          <w:sz w:val="23"/>
          <w:szCs w:val="23"/>
          <w:u w:val="none"/>
          <w:lang w:eastAsia="ru-RU"/>
        </w:rPr>
        <w:t xml:space="preserve"> </w:t>
      </w:r>
      <w:r w:rsidR="00171F60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(дата обращения: 14.12.2013).</w:t>
      </w:r>
    </w:p>
    <w:p w:rsidR="006510DD" w:rsidRPr="00C545DD" w:rsidRDefault="00171F60" w:rsidP="00C354E8">
      <w:pPr>
        <w:widowControl w:val="0"/>
        <w:spacing w:after="0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6. 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Маритен</w:t>
      </w:r>
      <w:r w:rsidR="006E49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Ж. Избранное</w:t>
      </w:r>
      <w:r w:rsidR="006E49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: Величие и нищета метафизики /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E49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Ж. Маритен. – 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М.</w:t>
      </w:r>
      <w:r w:rsidR="006E49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: РОС</w:t>
      </w:r>
      <w:r w:rsidR="006E49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СПЭН, 2004; 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log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in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ru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/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books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/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velichie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i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nisheta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metafiziki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mariten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zhak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filosofiya</w:t>
      </w:r>
      <w:r w:rsidR="006510DD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(дата обращения: 22.01.2014).</w:t>
      </w:r>
    </w:p>
    <w:p w:rsidR="007979F6" w:rsidRPr="00C545DD" w:rsidRDefault="007979F6" w:rsidP="00C354E8">
      <w:pPr>
        <w:widowControl w:val="0"/>
        <w:spacing w:after="0"/>
        <w:ind w:firstLine="34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7. Плесовских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Ю.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Г. Методология с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дебно-экспертного исследования и реал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зация её положени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й в криминалистич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ской практике /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Ю. Г. Плесовских. – 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М.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: Юрист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2012.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–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272 с.</w:t>
      </w:r>
    </w:p>
    <w:p w:rsidR="005665C3" w:rsidRPr="00C545DD" w:rsidRDefault="005665C3" w:rsidP="00C354E8">
      <w:pPr>
        <w:widowControl w:val="0"/>
        <w:spacing w:after="0"/>
        <w:ind w:firstLine="340"/>
        <w:rPr>
          <w:rFonts w:ascii="Times New Roman" w:hAnsi="Times New Roman" w:cs="Times New Roman"/>
          <w:color w:val="000000" w:themeColor="text1"/>
          <w:spacing w:val="-6"/>
          <w:sz w:val="23"/>
          <w:szCs w:val="23"/>
          <w:shd w:val="clear" w:color="auto" w:fill="FFFFFF"/>
        </w:rPr>
      </w:pPr>
      <w:r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8. Останин</w:t>
      </w:r>
      <w:r w:rsidR="006E49AB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,</w:t>
      </w:r>
      <w:r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В.</w:t>
      </w:r>
      <w:r w:rsidR="006E49AB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А. </w:t>
      </w:r>
      <w:r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Шансы инновационн</w:t>
      </w:r>
      <w:r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го предпринимательства</w:t>
      </w:r>
      <w:r w:rsidR="006E49AB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: проблемы мет</w:t>
      </w:r>
      <w:r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о</w:t>
      </w:r>
      <w:r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дологии познания и оценки </w:t>
      </w:r>
      <w:r w:rsidR="006E49AB"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/ В. А. Останин, Ю. В. Рожков </w:t>
      </w:r>
      <w:r w:rsidRPr="00C545D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// Сибирская финансовая школа. 2014. № 1. С. 32.</w:t>
      </w:r>
    </w:p>
    <w:p w:rsidR="00D23D45" w:rsidRPr="00C545DD" w:rsidRDefault="005665C3" w:rsidP="00C354E8">
      <w:pPr>
        <w:widowControl w:val="0"/>
        <w:spacing w:after="0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9. Секлитова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Л.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А. Философия Абс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люта /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Л. А. Секлитова, Л. Л. Стрельник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ва. – 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М.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: Амрита-Русь, 2013. 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– 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400 с.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;</w:t>
      </w:r>
      <w:r w:rsidRPr="00C545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//</w:t>
      </w:r>
      <w:r w:rsidR="006E49AB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lawsuniverse.ru/absoluten/fa_013.htm (дата обращения: 22.01.2014).</w:t>
      </w:r>
    </w:p>
    <w:p w:rsidR="00D23D45" w:rsidRPr="00C545DD" w:rsidRDefault="00D23D45" w:rsidP="00C354E8">
      <w:pPr>
        <w:widowControl w:val="0"/>
        <w:spacing w:after="0"/>
        <w:ind w:firstLine="340"/>
        <w:rPr>
          <w:rFonts w:ascii="Times New Roman" w:hAnsi="Times New Roman" w:cs="Times New Roman"/>
          <w:color w:val="000000" w:themeColor="text1"/>
          <w:spacing w:val="-18"/>
          <w:sz w:val="23"/>
          <w:szCs w:val="23"/>
        </w:rPr>
      </w:pPr>
      <w:r w:rsidRPr="00C545DD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lastRenderedPageBreak/>
        <w:t>10. Шопенгауэр</w:t>
      </w:r>
      <w:r w:rsidR="006E49AB" w:rsidRPr="00C545DD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,</w:t>
      </w:r>
      <w:r w:rsidRPr="00C545DD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А. Сборник прои</w:t>
      </w:r>
      <w:r w:rsidRPr="00C545DD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з</w:t>
      </w:r>
      <w:r w:rsidRPr="00C545DD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ведений / </w:t>
      </w:r>
      <w:r w:rsidR="003762F5" w:rsidRPr="00C545DD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А. Шопенгауэр; </w:t>
      </w:r>
      <w:r w:rsidRPr="00C545DD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п</w:t>
      </w:r>
      <w:r w:rsidR="000B0483" w:rsidRPr="00C545DD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ер. с нем.; в</w:t>
      </w:r>
      <w:r w:rsidRPr="00C545DD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ступ. ст. и прим. И.</w:t>
      </w:r>
      <w:r w:rsidRPr="00C545DD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val="en-US" w:eastAsia="ru-RU"/>
        </w:rPr>
        <w:t> </w:t>
      </w:r>
      <w:r w:rsidRPr="00C545DD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С. Нар</w:t>
      </w:r>
      <w:r w:rsidR="000B0483" w:rsidRPr="00C545DD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>ского; х</w:t>
      </w:r>
      <w:r w:rsidRPr="00C545DD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уд. </w:t>
      </w:r>
      <w:r w:rsidRPr="00C545DD">
        <w:rPr>
          <w:rFonts w:ascii="Times New Roman" w:eastAsia="Times New Roman" w:hAnsi="Times New Roman" w:cs="Times New Roman"/>
          <w:color w:val="000000" w:themeColor="text1"/>
          <w:spacing w:val="-18"/>
          <w:sz w:val="23"/>
          <w:szCs w:val="23"/>
          <w:lang w:eastAsia="ru-RU"/>
        </w:rPr>
        <w:t>обл. М. В. Драко.</w:t>
      </w:r>
      <w:r w:rsidR="003762F5" w:rsidRPr="00C545DD">
        <w:rPr>
          <w:rFonts w:ascii="Times New Roman" w:eastAsia="Times New Roman" w:hAnsi="Times New Roman" w:cs="Times New Roman"/>
          <w:color w:val="000000" w:themeColor="text1"/>
          <w:spacing w:val="-18"/>
          <w:sz w:val="23"/>
          <w:szCs w:val="23"/>
          <w:lang w:eastAsia="ru-RU"/>
        </w:rPr>
        <w:t xml:space="preserve"> – Минск : Попурри</w:t>
      </w:r>
      <w:r w:rsidRPr="00C545DD">
        <w:rPr>
          <w:rFonts w:ascii="Times New Roman" w:eastAsia="Times New Roman" w:hAnsi="Times New Roman" w:cs="Times New Roman"/>
          <w:color w:val="000000" w:themeColor="text1"/>
          <w:spacing w:val="-18"/>
          <w:sz w:val="23"/>
          <w:szCs w:val="23"/>
          <w:lang w:eastAsia="ru-RU"/>
        </w:rPr>
        <w:t xml:space="preserve">, 1999. </w:t>
      </w:r>
      <w:r w:rsidR="003762F5" w:rsidRPr="00C545DD">
        <w:rPr>
          <w:rFonts w:ascii="Times New Roman" w:eastAsia="Times New Roman" w:hAnsi="Times New Roman" w:cs="Times New Roman"/>
          <w:color w:val="000000" w:themeColor="text1"/>
          <w:spacing w:val="-18"/>
          <w:sz w:val="23"/>
          <w:szCs w:val="23"/>
          <w:lang w:eastAsia="ru-RU"/>
        </w:rPr>
        <w:t xml:space="preserve">– </w:t>
      </w:r>
      <w:r w:rsidRPr="00C545DD">
        <w:rPr>
          <w:rFonts w:ascii="Times New Roman" w:eastAsia="Times New Roman" w:hAnsi="Times New Roman" w:cs="Times New Roman"/>
          <w:color w:val="000000" w:themeColor="text1"/>
          <w:spacing w:val="-18"/>
          <w:sz w:val="23"/>
          <w:szCs w:val="23"/>
          <w:lang w:eastAsia="ru-RU"/>
        </w:rPr>
        <w:t>464 с.</w:t>
      </w:r>
    </w:p>
    <w:p w:rsidR="0089525D" w:rsidRPr="00C545DD" w:rsidRDefault="0089525D" w:rsidP="00C354E8">
      <w:pPr>
        <w:widowControl w:val="0"/>
        <w:spacing w:after="0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11. Останин</w:t>
      </w:r>
      <w:r w:rsidR="003762F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В.</w:t>
      </w:r>
      <w:r w:rsidR="003762F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А. Воля в стр</w:t>
      </w:r>
      <w:r w:rsidR="003762F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уктуре смысла /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762F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В. А. Останин. – Владивосток : ДВГУ,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2005. </w:t>
      </w:r>
      <w:r w:rsidR="003762F5"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– </w:t>
      </w:r>
      <w:r w:rsidRPr="00C545DD">
        <w:rPr>
          <w:rFonts w:ascii="Times New Roman" w:hAnsi="Times New Roman" w:cs="Times New Roman"/>
          <w:color w:val="000000" w:themeColor="text1"/>
          <w:sz w:val="23"/>
          <w:szCs w:val="23"/>
        </w:rPr>
        <w:t>148 с.</w:t>
      </w:r>
    </w:p>
    <w:p w:rsidR="00280873" w:rsidRPr="00C545DD" w:rsidRDefault="00280873" w:rsidP="00C354E8">
      <w:pPr>
        <w:widowControl w:val="0"/>
        <w:spacing w:after="0"/>
        <w:ind w:firstLine="340"/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12.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  <w:lang w:val="en-US"/>
        </w:rPr>
        <w:t> </w:t>
      </w:r>
      <w:r w:rsidR="003762F5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Гёте</w:t>
      </w:r>
      <w:r w:rsidR="00744D22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, И. В</w:t>
      </w:r>
      <w:r w:rsidR="003762F5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. Фауст /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</w:t>
      </w:r>
      <w:r w:rsidR="00744D22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И. В. </w:t>
      </w:r>
      <w:r w:rsidR="003762F5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Гёте 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//</w:t>
      </w:r>
      <w:r w:rsidR="003762F5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  <w:lang w:val="en-US"/>
        </w:rPr>
        <w:t>www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.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  <w:lang w:val="en-US"/>
        </w:rPr>
        <w:t>lib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.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  <w:lang w:val="en-US"/>
        </w:rPr>
        <w:t>ru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/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  <w:lang w:val="en-US"/>
        </w:rPr>
        <w:t>POEZIQ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/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  <w:lang w:val="en-US"/>
        </w:rPr>
        <w:t>GETE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/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  <w:lang w:val="en-US"/>
        </w:rPr>
        <w:t>faust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_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  <w:lang w:val="en-US"/>
        </w:rPr>
        <w:t>holod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.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  <w:lang w:val="en-US"/>
        </w:rPr>
        <w:t>txt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(дата обращения: 05.02.2013).</w:t>
      </w:r>
    </w:p>
    <w:p w:rsidR="00BA3761" w:rsidRPr="00C545DD" w:rsidRDefault="00BA3761" w:rsidP="00C354E8">
      <w:pPr>
        <w:widowControl w:val="0"/>
        <w:spacing w:after="0"/>
        <w:ind w:firstLine="340"/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</w:pPr>
      <w:r w:rsidRPr="00C545DD">
        <w:rPr>
          <w:rFonts w:ascii="Times New Roman" w:hAnsi="Times New Roman" w:cs="Times New Roman"/>
          <w:bCs/>
          <w:iCs/>
          <w:color w:val="000000" w:themeColor="text1"/>
          <w:sz w:val="23"/>
          <w:szCs w:val="23"/>
        </w:rPr>
        <w:t>13. Поппер</w:t>
      </w:r>
      <w:r w:rsidR="003762F5" w:rsidRPr="00C545DD">
        <w:rPr>
          <w:rFonts w:ascii="Times New Roman" w:hAnsi="Times New Roman" w:cs="Times New Roman"/>
          <w:bCs/>
          <w:iCs/>
          <w:color w:val="000000" w:themeColor="text1"/>
          <w:sz w:val="23"/>
          <w:szCs w:val="23"/>
        </w:rPr>
        <w:t>,</w:t>
      </w:r>
      <w:r w:rsidRPr="00C545DD">
        <w:rPr>
          <w:rFonts w:ascii="Times New Roman" w:hAnsi="Times New Roman" w:cs="Times New Roman"/>
          <w:bCs/>
          <w:iCs/>
          <w:color w:val="000000" w:themeColor="text1"/>
          <w:sz w:val="23"/>
          <w:szCs w:val="23"/>
        </w:rPr>
        <w:t xml:space="preserve"> К.</w:t>
      </w:r>
      <w:r w:rsidR="003762F5" w:rsidRPr="00C545DD">
        <w:rPr>
          <w:rFonts w:ascii="Times New Roman" w:hAnsi="Times New Roman" w:cs="Times New Roman"/>
          <w:bCs/>
          <w:iCs/>
          <w:color w:val="000000" w:themeColor="text1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bCs/>
          <w:iCs/>
          <w:color w:val="000000" w:themeColor="text1"/>
          <w:sz w:val="23"/>
          <w:szCs w:val="23"/>
        </w:rPr>
        <w:t>Р.</w:t>
      </w:r>
      <w:r w:rsidRPr="00C545DD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Логика и рост нау</w:t>
      </w:r>
      <w:r w:rsidRPr="00C545D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ч</w:t>
      </w:r>
      <w:r w:rsidRPr="00C545D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ного знания. Избр. работы /</w:t>
      </w:r>
      <w:r w:rsidR="003762F5" w:rsidRPr="00C545DD">
        <w:rPr>
          <w:rFonts w:ascii="Times New Roman" w:hAnsi="Times New Roman" w:cs="Times New Roman"/>
          <w:bCs/>
          <w:iCs/>
          <w:color w:val="000000" w:themeColor="text1"/>
          <w:sz w:val="23"/>
          <w:szCs w:val="23"/>
        </w:rPr>
        <w:t xml:space="preserve"> К. Р.</w:t>
      </w:r>
      <w:r w:rsidR="003762F5" w:rsidRPr="00C545DD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</w:rPr>
        <w:t xml:space="preserve"> </w:t>
      </w:r>
      <w:r w:rsidR="003762F5" w:rsidRPr="00C545DD">
        <w:rPr>
          <w:rFonts w:ascii="Times New Roman" w:hAnsi="Times New Roman" w:cs="Times New Roman"/>
          <w:bCs/>
          <w:iCs/>
          <w:color w:val="000000" w:themeColor="text1"/>
          <w:sz w:val="23"/>
          <w:szCs w:val="23"/>
        </w:rPr>
        <w:t>Поппер;</w:t>
      </w:r>
      <w:r w:rsidRPr="00C545D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пер. с англ.</w:t>
      </w:r>
      <w:r w:rsidR="003762F5" w:rsidRPr="00C545D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–</w:t>
      </w:r>
      <w:r w:rsidRPr="00C545D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М.</w:t>
      </w:r>
      <w:r w:rsidR="003762F5" w:rsidRPr="00C545D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: Про</w:t>
      </w:r>
      <w:r w:rsidR="003762F5" w:rsidRPr="00C545D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гресс, 1983. – </w:t>
      </w:r>
      <w:r w:rsidRPr="00C545D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605 с.</w:t>
      </w:r>
    </w:p>
    <w:p w:rsidR="00907B38" w:rsidRPr="00C545DD" w:rsidRDefault="00907B38" w:rsidP="00C354E8">
      <w:pPr>
        <w:widowControl w:val="0"/>
        <w:shd w:val="clear" w:color="auto" w:fill="FFFFFF"/>
        <w:spacing w:after="0"/>
        <w:ind w:firstLine="340"/>
        <w:rPr>
          <w:rFonts w:ascii="Times New Roman" w:hAnsi="Times New Roman" w:cs="Times New Roman"/>
          <w:color w:val="000000" w:themeColor="text1"/>
          <w:spacing w:val="-8"/>
          <w:kern w:val="16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14. Маркс К., Энгельс Ф. Соч.</w:t>
      </w:r>
      <w:r w:rsidR="003762F5" w:rsidRPr="00C545DD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 xml:space="preserve"> –</w:t>
      </w:r>
      <w:r w:rsidRPr="00C545DD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 xml:space="preserve"> 2-е изд.</w:t>
      </w:r>
      <w:r w:rsidR="003762F5" w:rsidRPr="00C545DD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 xml:space="preserve"> </w:t>
      </w:r>
      <w:r w:rsidR="003762F5" w:rsidRPr="00C545DD">
        <w:rPr>
          <w:rFonts w:ascii="Times New Roman" w:hAnsi="Times New Roman" w:cs="Times New Roman"/>
          <w:color w:val="000000" w:themeColor="text1"/>
          <w:spacing w:val="-8"/>
          <w:kern w:val="16"/>
          <w:sz w:val="23"/>
          <w:szCs w:val="23"/>
        </w:rPr>
        <w:t xml:space="preserve">– </w:t>
      </w:r>
      <w:r w:rsidRPr="00C545DD">
        <w:rPr>
          <w:rFonts w:ascii="Times New Roman" w:hAnsi="Times New Roman" w:cs="Times New Roman"/>
          <w:color w:val="000000" w:themeColor="text1"/>
          <w:spacing w:val="-8"/>
          <w:kern w:val="16"/>
          <w:sz w:val="23"/>
          <w:szCs w:val="23"/>
        </w:rPr>
        <w:t>М.</w:t>
      </w:r>
      <w:r w:rsidR="003762F5" w:rsidRPr="00C545DD">
        <w:rPr>
          <w:rFonts w:ascii="Times New Roman" w:hAnsi="Times New Roman" w:cs="Times New Roman"/>
          <w:color w:val="000000" w:themeColor="text1"/>
          <w:spacing w:val="-8"/>
          <w:kern w:val="16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color w:val="000000" w:themeColor="text1"/>
          <w:spacing w:val="-8"/>
          <w:kern w:val="16"/>
          <w:sz w:val="23"/>
          <w:szCs w:val="23"/>
        </w:rPr>
        <w:t xml:space="preserve">: </w:t>
      </w:r>
      <w:r w:rsidRPr="00C545DD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Госполитиздат, 1959.</w:t>
      </w:r>
      <w:r w:rsidRPr="00C545DD">
        <w:rPr>
          <w:rFonts w:ascii="Times New Roman" w:hAnsi="Times New Roman" w:cs="Times New Roman"/>
          <w:color w:val="000000" w:themeColor="text1"/>
          <w:spacing w:val="-8"/>
          <w:kern w:val="16"/>
          <w:sz w:val="23"/>
          <w:szCs w:val="23"/>
        </w:rPr>
        <w:t xml:space="preserve"> </w:t>
      </w:r>
      <w:r w:rsidR="003762F5" w:rsidRPr="00C545DD">
        <w:rPr>
          <w:rFonts w:ascii="Times New Roman" w:hAnsi="Times New Roman" w:cs="Times New Roman"/>
          <w:color w:val="000000" w:themeColor="text1"/>
          <w:spacing w:val="-8"/>
          <w:kern w:val="16"/>
          <w:sz w:val="23"/>
          <w:szCs w:val="23"/>
        </w:rPr>
        <w:t xml:space="preserve">Т. 13. – </w:t>
      </w:r>
      <w:r w:rsidRPr="00C545DD">
        <w:rPr>
          <w:rFonts w:ascii="Times New Roman" w:hAnsi="Times New Roman" w:cs="Times New Roman"/>
          <w:color w:val="000000" w:themeColor="text1"/>
          <w:spacing w:val="-8"/>
          <w:kern w:val="16"/>
          <w:sz w:val="23"/>
          <w:szCs w:val="23"/>
        </w:rPr>
        <w:t>183 с.</w:t>
      </w:r>
    </w:p>
    <w:p w:rsidR="005F6345" w:rsidRPr="00C545DD" w:rsidRDefault="005F6345" w:rsidP="00C354E8">
      <w:pPr>
        <w:widowControl w:val="0"/>
        <w:shd w:val="clear" w:color="auto" w:fill="FFFFFF"/>
        <w:spacing w:after="0"/>
        <w:ind w:firstLine="340"/>
        <w:rPr>
          <w:rFonts w:ascii="Times New Roman" w:hAnsi="Times New Roman" w:cs="Times New Roman"/>
          <w:color w:val="000000" w:themeColor="text1"/>
          <w:spacing w:val="-8"/>
          <w:kern w:val="16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15. Адорно</w:t>
      </w:r>
      <w:r w:rsidR="003762F5" w:rsidRPr="00C545DD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,</w:t>
      </w:r>
      <w:r w:rsidRPr="00C545DD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 xml:space="preserve"> Т.</w:t>
      </w:r>
      <w:r w:rsidR="003762F5" w:rsidRPr="00C545DD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 xml:space="preserve">В. Негативная диалектика / </w:t>
      </w:r>
      <w:r w:rsidR="003762F5" w:rsidRPr="00C545DD">
        <w:rPr>
          <w:rFonts w:ascii="Times New Roman" w:hAnsi="Times New Roman" w:cs="Times New Roman"/>
          <w:color w:val="000000" w:themeColor="text1"/>
          <w:spacing w:val="-12"/>
          <w:sz w:val="23"/>
          <w:szCs w:val="23"/>
        </w:rPr>
        <w:t xml:space="preserve">Т. В. Адорно; </w:t>
      </w:r>
      <w:r w:rsidRPr="00C545DD">
        <w:rPr>
          <w:rFonts w:ascii="Times New Roman" w:hAnsi="Times New Roman" w:cs="Times New Roman"/>
          <w:color w:val="000000" w:themeColor="text1"/>
          <w:spacing w:val="-12"/>
          <w:sz w:val="23"/>
          <w:szCs w:val="23"/>
        </w:rPr>
        <w:t>пер. с нем. Е.</w:t>
      </w:r>
      <w:r w:rsidR="003762F5" w:rsidRPr="00C545DD">
        <w:rPr>
          <w:rFonts w:ascii="Times New Roman" w:hAnsi="Times New Roman" w:cs="Times New Roman"/>
          <w:color w:val="000000" w:themeColor="text1"/>
          <w:spacing w:val="-12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color w:val="000000" w:themeColor="text1"/>
          <w:spacing w:val="-12"/>
          <w:sz w:val="23"/>
          <w:szCs w:val="23"/>
        </w:rPr>
        <w:t>Л. Петренко.</w:t>
      </w:r>
      <w:r w:rsidR="003762F5" w:rsidRPr="00C545DD">
        <w:rPr>
          <w:rFonts w:ascii="Times New Roman" w:hAnsi="Times New Roman" w:cs="Times New Roman"/>
          <w:color w:val="000000" w:themeColor="text1"/>
          <w:spacing w:val="-12"/>
          <w:sz w:val="23"/>
          <w:szCs w:val="23"/>
        </w:rPr>
        <w:t xml:space="preserve"> –</w:t>
      </w:r>
      <w:r w:rsidRPr="00C545DD">
        <w:rPr>
          <w:rFonts w:ascii="Times New Roman" w:hAnsi="Times New Roman" w:cs="Times New Roman"/>
          <w:color w:val="000000" w:themeColor="text1"/>
          <w:spacing w:val="-12"/>
          <w:sz w:val="23"/>
          <w:szCs w:val="23"/>
        </w:rPr>
        <w:t xml:space="preserve"> М.</w:t>
      </w:r>
      <w:r w:rsidR="003762F5" w:rsidRPr="00C545DD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 xml:space="preserve"> </w:t>
      </w:r>
      <w:r w:rsidRPr="00C545DD">
        <w:rPr>
          <w:rFonts w:ascii="Times New Roman" w:hAnsi="Times New Roman" w:cs="Times New Roman"/>
          <w:color w:val="000000" w:themeColor="text1"/>
          <w:spacing w:val="-8"/>
          <w:sz w:val="23"/>
          <w:szCs w:val="23"/>
        </w:rPr>
        <w:t>: Научный мир, 2003.</w:t>
      </w:r>
      <w:r w:rsidRPr="00C545DD">
        <w:rPr>
          <w:rFonts w:ascii="Times New Roman" w:hAnsi="Times New Roman" w:cs="Times New Roman"/>
          <w:color w:val="000000" w:themeColor="text1"/>
          <w:spacing w:val="-8"/>
          <w:kern w:val="16"/>
          <w:sz w:val="23"/>
          <w:szCs w:val="23"/>
        </w:rPr>
        <w:t xml:space="preserve"> </w:t>
      </w:r>
      <w:r w:rsidR="003762F5" w:rsidRPr="00C545DD">
        <w:rPr>
          <w:rFonts w:ascii="Times New Roman" w:hAnsi="Times New Roman" w:cs="Times New Roman"/>
          <w:color w:val="000000" w:themeColor="text1"/>
          <w:spacing w:val="-8"/>
          <w:kern w:val="16"/>
          <w:sz w:val="23"/>
          <w:szCs w:val="23"/>
        </w:rPr>
        <w:t xml:space="preserve">– </w:t>
      </w:r>
      <w:r w:rsidRPr="00C545DD">
        <w:rPr>
          <w:rFonts w:ascii="Times New Roman" w:hAnsi="Times New Roman" w:cs="Times New Roman"/>
          <w:color w:val="000000" w:themeColor="text1"/>
          <w:spacing w:val="-8"/>
          <w:kern w:val="16"/>
          <w:sz w:val="23"/>
          <w:szCs w:val="23"/>
        </w:rPr>
        <w:t>374 с.</w:t>
      </w:r>
    </w:p>
    <w:p w:rsidR="005665C3" w:rsidRPr="00C545DD" w:rsidRDefault="003762F5" w:rsidP="00C354E8">
      <w:pPr>
        <w:widowControl w:val="0"/>
        <w:shd w:val="clear" w:color="auto" w:fill="FFFFFF"/>
        <w:spacing w:after="0"/>
        <w:ind w:firstLine="340"/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</w:pP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16. Маркс К. Капитал </w:t>
      </w:r>
      <w:r w:rsidR="00DC483C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//</w:t>
      </w:r>
      <w:r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 xml:space="preserve"> </w:t>
      </w:r>
      <w:r w:rsidR="00DC483C" w:rsidRPr="00C545DD">
        <w:rPr>
          <w:rFonts w:ascii="Times New Roman" w:hAnsi="Times New Roman" w:cs="Times New Roman"/>
          <w:color w:val="000000" w:themeColor="text1"/>
          <w:kern w:val="16"/>
          <w:sz w:val="23"/>
          <w:szCs w:val="23"/>
        </w:rPr>
        <w:t>esperanto-mv.pp.ru/Marksismo/Kapital1/kapital1-01.html (дата обращения: 06.02.2014).</w:t>
      </w:r>
    </w:p>
    <w:sectPr w:rsidR="005665C3" w:rsidRPr="00C545DD" w:rsidSect="00293B8E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FCF4DD" w15:done="0"/>
  <w15:commentEx w15:paraId="424A8EF0" w15:done="0"/>
  <w15:commentEx w15:paraId="415A600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A2A" w:rsidRDefault="00D22A2A" w:rsidP="005724B2">
      <w:pPr>
        <w:spacing w:after="0" w:line="240" w:lineRule="auto"/>
      </w:pPr>
      <w:r>
        <w:separator/>
      </w:r>
    </w:p>
  </w:endnote>
  <w:endnote w:type="continuationSeparator" w:id="0">
    <w:p w:rsidR="00D22A2A" w:rsidRDefault="00D22A2A" w:rsidP="0057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964" w:rsidRPr="008C2470" w:rsidRDefault="00CC4964" w:rsidP="00CC4964">
    <w:pPr>
      <w:pStyle w:val="ae"/>
      <w:jc w:val="center"/>
      <w:rPr>
        <w:rFonts w:ascii="Times New Roman" w:hAnsi="Times New Roman"/>
        <w:b/>
        <w:i/>
        <w:sz w:val="20"/>
        <w:szCs w:val="20"/>
      </w:rPr>
    </w:pPr>
    <w:r w:rsidRPr="008C2470">
      <w:rPr>
        <w:rFonts w:ascii="Times New Roman" w:hAnsi="Times New Roman"/>
        <w:b/>
        <w:i/>
        <w:sz w:val="20"/>
        <w:szCs w:val="20"/>
      </w:rPr>
      <w:t>Вестник ХГАЭП. 2014. № 1 (69)</w:t>
    </w:r>
  </w:p>
  <w:p w:rsidR="00CC4964" w:rsidRPr="008C2470" w:rsidRDefault="00CC4964" w:rsidP="00CC4964">
    <w:pPr>
      <w:pStyle w:val="ae"/>
      <w:rPr>
        <w:rFonts w:ascii="Times New Roman" w:hAnsi="Times New Roman"/>
      </w:rPr>
    </w:pPr>
  </w:p>
  <w:p w:rsidR="006E49AB" w:rsidRPr="00305D86" w:rsidRDefault="006E49AB" w:rsidP="00305D86">
    <w:pPr>
      <w:pStyle w:val="ae"/>
      <w:ind w:firstLine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A2A" w:rsidRDefault="00D22A2A" w:rsidP="005724B2">
      <w:pPr>
        <w:spacing w:after="0" w:line="240" w:lineRule="auto"/>
      </w:pPr>
      <w:r>
        <w:separator/>
      </w:r>
    </w:p>
  </w:footnote>
  <w:footnote w:type="continuationSeparator" w:id="0">
    <w:p w:rsidR="00D22A2A" w:rsidRDefault="00D22A2A" w:rsidP="00572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08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4964" w:rsidRPr="00CC4964" w:rsidRDefault="00BD0DB0" w:rsidP="00CC4964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4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C4964" w:rsidRPr="00CC4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4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0DBE">
          <w:rPr>
            <w:rFonts w:ascii="Times New Roman" w:hAnsi="Times New Roman" w:cs="Times New Roman"/>
            <w:noProof/>
            <w:sz w:val="24"/>
            <w:szCs w:val="24"/>
          </w:rPr>
          <w:t>69</w:t>
        </w:r>
        <w:r w:rsidRPr="00CC4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E49AB" w:rsidRPr="00CC4964" w:rsidRDefault="006E49AB" w:rsidP="00CC4964">
    <w:pPr>
      <w:pStyle w:val="ac"/>
      <w:widowControl w:val="0"/>
      <w:ind w:firstLine="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95C71"/>
    <w:multiLevelType w:val="multilevel"/>
    <w:tmpl w:val="6CBA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86428"/>
    <w:multiLevelType w:val="multilevel"/>
    <w:tmpl w:val="28D0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512BC0"/>
    <w:multiLevelType w:val="multilevel"/>
    <w:tmpl w:val="25E6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F4746B"/>
    <w:multiLevelType w:val="hybridMultilevel"/>
    <w:tmpl w:val="D756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343376"/>
    <w:multiLevelType w:val="hybridMultilevel"/>
    <w:tmpl w:val="D756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7C35CA"/>
    <w:multiLevelType w:val="hybridMultilevel"/>
    <w:tmpl w:val="D756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2ED"/>
    <w:rsid w:val="00000A47"/>
    <w:rsid w:val="00033864"/>
    <w:rsid w:val="00033FB9"/>
    <w:rsid w:val="0003469A"/>
    <w:rsid w:val="00046FF5"/>
    <w:rsid w:val="00060D1D"/>
    <w:rsid w:val="00081124"/>
    <w:rsid w:val="00081684"/>
    <w:rsid w:val="0008265E"/>
    <w:rsid w:val="00083334"/>
    <w:rsid w:val="0008526D"/>
    <w:rsid w:val="000913CF"/>
    <w:rsid w:val="00091B87"/>
    <w:rsid w:val="00097401"/>
    <w:rsid w:val="000A34C5"/>
    <w:rsid w:val="000A6732"/>
    <w:rsid w:val="000B0483"/>
    <w:rsid w:val="000B0668"/>
    <w:rsid w:val="000C0DBB"/>
    <w:rsid w:val="000C21DD"/>
    <w:rsid w:val="000D00E2"/>
    <w:rsid w:val="000D54C1"/>
    <w:rsid w:val="000D6617"/>
    <w:rsid w:val="000E0E7E"/>
    <w:rsid w:val="000E5CCF"/>
    <w:rsid w:val="000E5CD2"/>
    <w:rsid w:val="000F3CD0"/>
    <w:rsid w:val="000F75EB"/>
    <w:rsid w:val="00101BFD"/>
    <w:rsid w:val="0010287D"/>
    <w:rsid w:val="00107F0F"/>
    <w:rsid w:val="001141C8"/>
    <w:rsid w:val="001163FD"/>
    <w:rsid w:val="001222C0"/>
    <w:rsid w:val="0012361E"/>
    <w:rsid w:val="001246A8"/>
    <w:rsid w:val="001279E7"/>
    <w:rsid w:val="001304F1"/>
    <w:rsid w:val="00130849"/>
    <w:rsid w:val="00147772"/>
    <w:rsid w:val="001521A9"/>
    <w:rsid w:val="00167023"/>
    <w:rsid w:val="00171F60"/>
    <w:rsid w:val="001742B5"/>
    <w:rsid w:val="00174B96"/>
    <w:rsid w:val="00182BCA"/>
    <w:rsid w:val="001832C4"/>
    <w:rsid w:val="00185A19"/>
    <w:rsid w:val="00192FB3"/>
    <w:rsid w:val="001B11E3"/>
    <w:rsid w:val="001B6717"/>
    <w:rsid w:val="001C1F49"/>
    <w:rsid w:val="001C2FB9"/>
    <w:rsid w:val="001C681A"/>
    <w:rsid w:val="001C725A"/>
    <w:rsid w:val="001D13C6"/>
    <w:rsid w:val="001D3F70"/>
    <w:rsid w:val="001F201D"/>
    <w:rsid w:val="001F5A18"/>
    <w:rsid w:val="001F7C38"/>
    <w:rsid w:val="002005A1"/>
    <w:rsid w:val="002112A1"/>
    <w:rsid w:val="00213778"/>
    <w:rsid w:val="00216617"/>
    <w:rsid w:val="0021772E"/>
    <w:rsid w:val="0022507D"/>
    <w:rsid w:val="002262E1"/>
    <w:rsid w:val="00236BFB"/>
    <w:rsid w:val="00241AB7"/>
    <w:rsid w:val="00244003"/>
    <w:rsid w:val="00245777"/>
    <w:rsid w:val="0024704D"/>
    <w:rsid w:val="00247F10"/>
    <w:rsid w:val="00250E1D"/>
    <w:rsid w:val="00254177"/>
    <w:rsid w:val="002559A0"/>
    <w:rsid w:val="00255F8E"/>
    <w:rsid w:val="00256229"/>
    <w:rsid w:val="0027008E"/>
    <w:rsid w:val="00270BC9"/>
    <w:rsid w:val="00271953"/>
    <w:rsid w:val="00274C12"/>
    <w:rsid w:val="0028022F"/>
    <w:rsid w:val="00280873"/>
    <w:rsid w:val="00281F0E"/>
    <w:rsid w:val="00283D6F"/>
    <w:rsid w:val="002845D3"/>
    <w:rsid w:val="00291255"/>
    <w:rsid w:val="0029222B"/>
    <w:rsid w:val="00293B8E"/>
    <w:rsid w:val="002A190D"/>
    <w:rsid w:val="002C6989"/>
    <w:rsid w:val="002D1F8D"/>
    <w:rsid w:val="002D5A39"/>
    <w:rsid w:val="002E312A"/>
    <w:rsid w:val="002E67B5"/>
    <w:rsid w:val="002F4E83"/>
    <w:rsid w:val="003033E4"/>
    <w:rsid w:val="00305D86"/>
    <w:rsid w:val="00311ACA"/>
    <w:rsid w:val="0031263D"/>
    <w:rsid w:val="0031267E"/>
    <w:rsid w:val="00313991"/>
    <w:rsid w:val="00313A6E"/>
    <w:rsid w:val="00317AD5"/>
    <w:rsid w:val="00322350"/>
    <w:rsid w:val="00341DE1"/>
    <w:rsid w:val="003435C7"/>
    <w:rsid w:val="003461B6"/>
    <w:rsid w:val="00356CAB"/>
    <w:rsid w:val="00361B1F"/>
    <w:rsid w:val="003762F5"/>
    <w:rsid w:val="00377D2E"/>
    <w:rsid w:val="00381FC6"/>
    <w:rsid w:val="0038234E"/>
    <w:rsid w:val="0038559E"/>
    <w:rsid w:val="0039041E"/>
    <w:rsid w:val="003922A6"/>
    <w:rsid w:val="00392493"/>
    <w:rsid w:val="003A39EC"/>
    <w:rsid w:val="003B0D60"/>
    <w:rsid w:val="003B5CD7"/>
    <w:rsid w:val="003B5DEE"/>
    <w:rsid w:val="003C318B"/>
    <w:rsid w:val="003C5402"/>
    <w:rsid w:val="003D18E4"/>
    <w:rsid w:val="003E2C13"/>
    <w:rsid w:val="003E63EE"/>
    <w:rsid w:val="003F3344"/>
    <w:rsid w:val="003F68B0"/>
    <w:rsid w:val="0040045C"/>
    <w:rsid w:val="004023FD"/>
    <w:rsid w:val="00406523"/>
    <w:rsid w:val="00417EC3"/>
    <w:rsid w:val="00432DDC"/>
    <w:rsid w:val="00433382"/>
    <w:rsid w:val="004454D7"/>
    <w:rsid w:val="00447013"/>
    <w:rsid w:val="00450B48"/>
    <w:rsid w:val="00450FDF"/>
    <w:rsid w:val="004522B9"/>
    <w:rsid w:val="00456DBD"/>
    <w:rsid w:val="00457D29"/>
    <w:rsid w:val="0046492E"/>
    <w:rsid w:val="0047152A"/>
    <w:rsid w:val="00473371"/>
    <w:rsid w:val="00473FD3"/>
    <w:rsid w:val="0048478A"/>
    <w:rsid w:val="00487F63"/>
    <w:rsid w:val="004908E0"/>
    <w:rsid w:val="004913B3"/>
    <w:rsid w:val="004A0F6E"/>
    <w:rsid w:val="004A28FC"/>
    <w:rsid w:val="004A78D3"/>
    <w:rsid w:val="004B2836"/>
    <w:rsid w:val="004B77D1"/>
    <w:rsid w:val="004D2D32"/>
    <w:rsid w:val="004D5F01"/>
    <w:rsid w:val="004E18DC"/>
    <w:rsid w:val="004E21C2"/>
    <w:rsid w:val="004E669B"/>
    <w:rsid w:val="004F5FCF"/>
    <w:rsid w:val="005253C5"/>
    <w:rsid w:val="00530E1C"/>
    <w:rsid w:val="005400D2"/>
    <w:rsid w:val="00554517"/>
    <w:rsid w:val="0055451F"/>
    <w:rsid w:val="005575B5"/>
    <w:rsid w:val="00561281"/>
    <w:rsid w:val="00565AC8"/>
    <w:rsid w:val="005665C3"/>
    <w:rsid w:val="00567D2E"/>
    <w:rsid w:val="005724B2"/>
    <w:rsid w:val="00572B73"/>
    <w:rsid w:val="005733B7"/>
    <w:rsid w:val="005835D1"/>
    <w:rsid w:val="005A148F"/>
    <w:rsid w:val="005A39A9"/>
    <w:rsid w:val="005A5F6D"/>
    <w:rsid w:val="005B18D7"/>
    <w:rsid w:val="005C0A5C"/>
    <w:rsid w:val="005C3A23"/>
    <w:rsid w:val="005C4CDD"/>
    <w:rsid w:val="005D12ED"/>
    <w:rsid w:val="005D32AA"/>
    <w:rsid w:val="005E64C4"/>
    <w:rsid w:val="005F3384"/>
    <w:rsid w:val="005F6345"/>
    <w:rsid w:val="00600754"/>
    <w:rsid w:val="00607E12"/>
    <w:rsid w:val="00614445"/>
    <w:rsid w:val="0061453E"/>
    <w:rsid w:val="0062112C"/>
    <w:rsid w:val="00623B78"/>
    <w:rsid w:val="006250F0"/>
    <w:rsid w:val="0064341C"/>
    <w:rsid w:val="00645481"/>
    <w:rsid w:val="00650194"/>
    <w:rsid w:val="006510DD"/>
    <w:rsid w:val="00654509"/>
    <w:rsid w:val="006603C2"/>
    <w:rsid w:val="006639BE"/>
    <w:rsid w:val="00664496"/>
    <w:rsid w:val="0066683B"/>
    <w:rsid w:val="0068706A"/>
    <w:rsid w:val="00697AD3"/>
    <w:rsid w:val="006A2640"/>
    <w:rsid w:val="006A38A4"/>
    <w:rsid w:val="006A589C"/>
    <w:rsid w:val="006B5571"/>
    <w:rsid w:val="006B6861"/>
    <w:rsid w:val="006D0C52"/>
    <w:rsid w:val="006D1B96"/>
    <w:rsid w:val="006D75B3"/>
    <w:rsid w:val="006E49AB"/>
    <w:rsid w:val="0070118A"/>
    <w:rsid w:val="00703040"/>
    <w:rsid w:val="00706BDB"/>
    <w:rsid w:val="00706BF8"/>
    <w:rsid w:val="0071145A"/>
    <w:rsid w:val="00730034"/>
    <w:rsid w:val="00740321"/>
    <w:rsid w:val="00744D22"/>
    <w:rsid w:val="00747C9E"/>
    <w:rsid w:val="007544D1"/>
    <w:rsid w:val="00762A52"/>
    <w:rsid w:val="00763F80"/>
    <w:rsid w:val="00777B21"/>
    <w:rsid w:val="0078493D"/>
    <w:rsid w:val="007856DE"/>
    <w:rsid w:val="0078699B"/>
    <w:rsid w:val="00786B08"/>
    <w:rsid w:val="007927B3"/>
    <w:rsid w:val="00793AB7"/>
    <w:rsid w:val="007979F6"/>
    <w:rsid w:val="007A2981"/>
    <w:rsid w:val="007A34F5"/>
    <w:rsid w:val="007A7ADA"/>
    <w:rsid w:val="007B21AB"/>
    <w:rsid w:val="007B2F68"/>
    <w:rsid w:val="007C2108"/>
    <w:rsid w:val="007C3C24"/>
    <w:rsid w:val="007D41FB"/>
    <w:rsid w:val="007E44AA"/>
    <w:rsid w:val="007E5072"/>
    <w:rsid w:val="007E5699"/>
    <w:rsid w:val="007F14F8"/>
    <w:rsid w:val="007F4B5D"/>
    <w:rsid w:val="007F50AA"/>
    <w:rsid w:val="00802C19"/>
    <w:rsid w:val="00814779"/>
    <w:rsid w:val="008278E0"/>
    <w:rsid w:val="00830797"/>
    <w:rsid w:val="00830889"/>
    <w:rsid w:val="0083344B"/>
    <w:rsid w:val="0083350C"/>
    <w:rsid w:val="008351F5"/>
    <w:rsid w:val="008409A9"/>
    <w:rsid w:val="00843B26"/>
    <w:rsid w:val="008440AE"/>
    <w:rsid w:val="0084440A"/>
    <w:rsid w:val="0084638C"/>
    <w:rsid w:val="00852627"/>
    <w:rsid w:val="00853059"/>
    <w:rsid w:val="008547A1"/>
    <w:rsid w:val="00860DFB"/>
    <w:rsid w:val="008719B1"/>
    <w:rsid w:val="008809F3"/>
    <w:rsid w:val="00886147"/>
    <w:rsid w:val="00891A43"/>
    <w:rsid w:val="0089525D"/>
    <w:rsid w:val="00897A32"/>
    <w:rsid w:val="008A0916"/>
    <w:rsid w:val="008A4B64"/>
    <w:rsid w:val="008B3BD7"/>
    <w:rsid w:val="008B5FF9"/>
    <w:rsid w:val="008C2319"/>
    <w:rsid w:val="008C2DD4"/>
    <w:rsid w:val="008C6CF0"/>
    <w:rsid w:val="008D0190"/>
    <w:rsid w:val="008D0DD4"/>
    <w:rsid w:val="008D6D25"/>
    <w:rsid w:val="008E6051"/>
    <w:rsid w:val="008F6576"/>
    <w:rsid w:val="0090212E"/>
    <w:rsid w:val="0090784A"/>
    <w:rsid w:val="00907B38"/>
    <w:rsid w:val="009100C9"/>
    <w:rsid w:val="00912F94"/>
    <w:rsid w:val="00914093"/>
    <w:rsid w:val="00915981"/>
    <w:rsid w:val="00923838"/>
    <w:rsid w:val="00924DFE"/>
    <w:rsid w:val="00926B46"/>
    <w:rsid w:val="00940F1E"/>
    <w:rsid w:val="00943D6C"/>
    <w:rsid w:val="009465E1"/>
    <w:rsid w:val="00946C41"/>
    <w:rsid w:val="00950AE4"/>
    <w:rsid w:val="00952F94"/>
    <w:rsid w:val="0095365E"/>
    <w:rsid w:val="00973637"/>
    <w:rsid w:val="00983EFA"/>
    <w:rsid w:val="00987C54"/>
    <w:rsid w:val="00990E73"/>
    <w:rsid w:val="00993A29"/>
    <w:rsid w:val="009A0E05"/>
    <w:rsid w:val="009A45F2"/>
    <w:rsid w:val="009B7614"/>
    <w:rsid w:val="009C2076"/>
    <w:rsid w:val="009C272E"/>
    <w:rsid w:val="009C33FF"/>
    <w:rsid w:val="009C5D87"/>
    <w:rsid w:val="009D0A67"/>
    <w:rsid w:val="009D2F06"/>
    <w:rsid w:val="009D51ED"/>
    <w:rsid w:val="009E0DD9"/>
    <w:rsid w:val="009E308D"/>
    <w:rsid w:val="009E44A3"/>
    <w:rsid w:val="009E56A0"/>
    <w:rsid w:val="009E583C"/>
    <w:rsid w:val="009F1BF6"/>
    <w:rsid w:val="009F5112"/>
    <w:rsid w:val="009F5B44"/>
    <w:rsid w:val="00A023ED"/>
    <w:rsid w:val="00A12E4F"/>
    <w:rsid w:val="00A205E8"/>
    <w:rsid w:val="00A208C2"/>
    <w:rsid w:val="00A37DE3"/>
    <w:rsid w:val="00A40179"/>
    <w:rsid w:val="00A41752"/>
    <w:rsid w:val="00A4565D"/>
    <w:rsid w:val="00A4612A"/>
    <w:rsid w:val="00A52F55"/>
    <w:rsid w:val="00A617C4"/>
    <w:rsid w:val="00A7558E"/>
    <w:rsid w:val="00A824FA"/>
    <w:rsid w:val="00A92F02"/>
    <w:rsid w:val="00A933B2"/>
    <w:rsid w:val="00A96863"/>
    <w:rsid w:val="00AA731C"/>
    <w:rsid w:val="00AB2A14"/>
    <w:rsid w:val="00AE12AF"/>
    <w:rsid w:val="00AE2729"/>
    <w:rsid w:val="00B00380"/>
    <w:rsid w:val="00B03BF7"/>
    <w:rsid w:val="00B06F01"/>
    <w:rsid w:val="00B07FCD"/>
    <w:rsid w:val="00B13BEB"/>
    <w:rsid w:val="00B15A97"/>
    <w:rsid w:val="00B277BA"/>
    <w:rsid w:val="00B30F8D"/>
    <w:rsid w:val="00B31631"/>
    <w:rsid w:val="00B327E4"/>
    <w:rsid w:val="00B55C02"/>
    <w:rsid w:val="00B5711D"/>
    <w:rsid w:val="00B617D8"/>
    <w:rsid w:val="00B61A95"/>
    <w:rsid w:val="00B6414B"/>
    <w:rsid w:val="00B66739"/>
    <w:rsid w:val="00B67139"/>
    <w:rsid w:val="00B73341"/>
    <w:rsid w:val="00B81A29"/>
    <w:rsid w:val="00B86344"/>
    <w:rsid w:val="00B87B52"/>
    <w:rsid w:val="00B95BAB"/>
    <w:rsid w:val="00B97CAE"/>
    <w:rsid w:val="00BA2B9B"/>
    <w:rsid w:val="00BA3761"/>
    <w:rsid w:val="00BA6B34"/>
    <w:rsid w:val="00BB0DBE"/>
    <w:rsid w:val="00BB51A4"/>
    <w:rsid w:val="00BB6E47"/>
    <w:rsid w:val="00BC0748"/>
    <w:rsid w:val="00BC1867"/>
    <w:rsid w:val="00BC431D"/>
    <w:rsid w:val="00BC7D2B"/>
    <w:rsid w:val="00BD0DB0"/>
    <w:rsid w:val="00BE0070"/>
    <w:rsid w:val="00BE3482"/>
    <w:rsid w:val="00BF4842"/>
    <w:rsid w:val="00C0573C"/>
    <w:rsid w:val="00C112FA"/>
    <w:rsid w:val="00C15833"/>
    <w:rsid w:val="00C17FBB"/>
    <w:rsid w:val="00C25A6D"/>
    <w:rsid w:val="00C25FC0"/>
    <w:rsid w:val="00C27914"/>
    <w:rsid w:val="00C354E8"/>
    <w:rsid w:val="00C420F8"/>
    <w:rsid w:val="00C45468"/>
    <w:rsid w:val="00C50EDE"/>
    <w:rsid w:val="00C53F01"/>
    <w:rsid w:val="00C545DD"/>
    <w:rsid w:val="00C5630D"/>
    <w:rsid w:val="00C63E8E"/>
    <w:rsid w:val="00C647BA"/>
    <w:rsid w:val="00C66233"/>
    <w:rsid w:val="00C665ED"/>
    <w:rsid w:val="00C6778D"/>
    <w:rsid w:val="00C80B2D"/>
    <w:rsid w:val="00C8145D"/>
    <w:rsid w:val="00C87E2E"/>
    <w:rsid w:val="00C9478F"/>
    <w:rsid w:val="00CA06F2"/>
    <w:rsid w:val="00CB1DE9"/>
    <w:rsid w:val="00CB50E2"/>
    <w:rsid w:val="00CB523F"/>
    <w:rsid w:val="00CC0388"/>
    <w:rsid w:val="00CC4964"/>
    <w:rsid w:val="00CC67F3"/>
    <w:rsid w:val="00CD76CD"/>
    <w:rsid w:val="00CD78F8"/>
    <w:rsid w:val="00CE0038"/>
    <w:rsid w:val="00CE1EA2"/>
    <w:rsid w:val="00CE2407"/>
    <w:rsid w:val="00CE4DDE"/>
    <w:rsid w:val="00CE55C4"/>
    <w:rsid w:val="00CE6EBA"/>
    <w:rsid w:val="00CF2EE2"/>
    <w:rsid w:val="00CF30B3"/>
    <w:rsid w:val="00CF3DEB"/>
    <w:rsid w:val="00CF3FEC"/>
    <w:rsid w:val="00CF7BEE"/>
    <w:rsid w:val="00D00277"/>
    <w:rsid w:val="00D02D25"/>
    <w:rsid w:val="00D041EA"/>
    <w:rsid w:val="00D10418"/>
    <w:rsid w:val="00D119D0"/>
    <w:rsid w:val="00D126AB"/>
    <w:rsid w:val="00D22A2A"/>
    <w:rsid w:val="00D23D45"/>
    <w:rsid w:val="00D310B7"/>
    <w:rsid w:val="00D32A5F"/>
    <w:rsid w:val="00D401FD"/>
    <w:rsid w:val="00D4242D"/>
    <w:rsid w:val="00D44B13"/>
    <w:rsid w:val="00D45DC4"/>
    <w:rsid w:val="00D50E49"/>
    <w:rsid w:val="00D53C86"/>
    <w:rsid w:val="00D667F5"/>
    <w:rsid w:val="00D71EFC"/>
    <w:rsid w:val="00D81D2B"/>
    <w:rsid w:val="00D82B70"/>
    <w:rsid w:val="00D82FDA"/>
    <w:rsid w:val="00D837C9"/>
    <w:rsid w:val="00D83B65"/>
    <w:rsid w:val="00D851F7"/>
    <w:rsid w:val="00D8670D"/>
    <w:rsid w:val="00D86EB7"/>
    <w:rsid w:val="00D90590"/>
    <w:rsid w:val="00D90BF4"/>
    <w:rsid w:val="00D93712"/>
    <w:rsid w:val="00D96074"/>
    <w:rsid w:val="00DA2174"/>
    <w:rsid w:val="00DA54CB"/>
    <w:rsid w:val="00DB273F"/>
    <w:rsid w:val="00DB6C7C"/>
    <w:rsid w:val="00DB7A07"/>
    <w:rsid w:val="00DC483C"/>
    <w:rsid w:val="00DC4FDF"/>
    <w:rsid w:val="00DC5BD7"/>
    <w:rsid w:val="00DC64E3"/>
    <w:rsid w:val="00DC6D13"/>
    <w:rsid w:val="00DE14E1"/>
    <w:rsid w:val="00DE2F4A"/>
    <w:rsid w:val="00DF0440"/>
    <w:rsid w:val="00DF37D7"/>
    <w:rsid w:val="00DF5FD2"/>
    <w:rsid w:val="00E00D4C"/>
    <w:rsid w:val="00E0146E"/>
    <w:rsid w:val="00E05F97"/>
    <w:rsid w:val="00E152F2"/>
    <w:rsid w:val="00E20ECB"/>
    <w:rsid w:val="00E2195E"/>
    <w:rsid w:val="00E328FF"/>
    <w:rsid w:val="00E43F76"/>
    <w:rsid w:val="00E61FE2"/>
    <w:rsid w:val="00E74A8F"/>
    <w:rsid w:val="00E85533"/>
    <w:rsid w:val="00E85BB1"/>
    <w:rsid w:val="00E93DDB"/>
    <w:rsid w:val="00E95A91"/>
    <w:rsid w:val="00EA15F0"/>
    <w:rsid w:val="00EA3139"/>
    <w:rsid w:val="00EA3D98"/>
    <w:rsid w:val="00EB3C47"/>
    <w:rsid w:val="00EB7AF3"/>
    <w:rsid w:val="00EC2BCF"/>
    <w:rsid w:val="00ED3E3B"/>
    <w:rsid w:val="00ED4878"/>
    <w:rsid w:val="00ED53E8"/>
    <w:rsid w:val="00EE64B1"/>
    <w:rsid w:val="00EF3D60"/>
    <w:rsid w:val="00F017B8"/>
    <w:rsid w:val="00F10129"/>
    <w:rsid w:val="00F14746"/>
    <w:rsid w:val="00F204A9"/>
    <w:rsid w:val="00F228DB"/>
    <w:rsid w:val="00F22909"/>
    <w:rsid w:val="00F31B5D"/>
    <w:rsid w:val="00F31F2F"/>
    <w:rsid w:val="00F43BB6"/>
    <w:rsid w:val="00F53AFD"/>
    <w:rsid w:val="00F62D2F"/>
    <w:rsid w:val="00F63810"/>
    <w:rsid w:val="00F70728"/>
    <w:rsid w:val="00F8673B"/>
    <w:rsid w:val="00F972A9"/>
    <w:rsid w:val="00FB0B10"/>
    <w:rsid w:val="00FB35C6"/>
    <w:rsid w:val="00FB4884"/>
    <w:rsid w:val="00FB6DAD"/>
    <w:rsid w:val="00FC2F49"/>
    <w:rsid w:val="00FC4472"/>
    <w:rsid w:val="00FD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ED"/>
    <w:pPr>
      <w:spacing w:after="160" w:line="360" w:lineRule="auto"/>
      <w:ind w:firstLine="709"/>
      <w:jc w:val="both"/>
    </w:pPr>
  </w:style>
  <w:style w:type="paragraph" w:styleId="1">
    <w:name w:val="heading 1"/>
    <w:basedOn w:val="a"/>
    <w:link w:val="10"/>
    <w:uiPriority w:val="9"/>
    <w:qFormat/>
    <w:rsid w:val="009E56A0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D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12ED"/>
  </w:style>
  <w:style w:type="character" w:styleId="a3">
    <w:name w:val="Hyperlink"/>
    <w:basedOn w:val="a0"/>
    <w:uiPriority w:val="99"/>
    <w:unhideWhenUsed/>
    <w:rsid w:val="003B5D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5F8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008E"/>
    <w:rPr>
      <w:b/>
      <w:bCs/>
    </w:rPr>
  </w:style>
  <w:style w:type="character" w:styleId="a6">
    <w:name w:val="Emphasis"/>
    <w:basedOn w:val="a0"/>
    <w:uiPriority w:val="20"/>
    <w:qFormat/>
    <w:rsid w:val="00777B2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E5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Cite"/>
    <w:basedOn w:val="a0"/>
    <w:uiPriority w:val="99"/>
    <w:semiHidden/>
    <w:unhideWhenUsed/>
    <w:rsid w:val="00CB523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B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23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semiHidden/>
    <w:rsid w:val="000D00E2"/>
    <w:rPr>
      <w:sz w:val="16"/>
      <w:szCs w:val="16"/>
    </w:rPr>
  </w:style>
  <w:style w:type="paragraph" w:styleId="aa">
    <w:name w:val="annotation text"/>
    <w:basedOn w:val="a"/>
    <w:link w:val="ab"/>
    <w:semiHidden/>
    <w:rsid w:val="000D00E2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pacing w:val="3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semiHidden/>
    <w:rsid w:val="000D00E2"/>
    <w:rPr>
      <w:rFonts w:ascii="Times New Roman" w:eastAsia="Times New Roman" w:hAnsi="Times New Roman" w:cs="Times New Roman"/>
      <w:spacing w:val="3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83D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D86EB7"/>
  </w:style>
  <w:style w:type="paragraph" w:styleId="HTML0">
    <w:name w:val="HTML Preformatted"/>
    <w:basedOn w:val="a"/>
    <w:link w:val="HTML1"/>
    <w:uiPriority w:val="99"/>
    <w:semiHidden/>
    <w:unhideWhenUsed/>
    <w:rsid w:val="00D32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32A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7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24B2"/>
  </w:style>
  <w:style w:type="paragraph" w:styleId="ae">
    <w:name w:val="footer"/>
    <w:basedOn w:val="a"/>
    <w:link w:val="af"/>
    <w:uiPriority w:val="99"/>
    <w:unhideWhenUsed/>
    <w:rsid w:val="0057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ED"/>
    <w:pPr>
      <w:spacing w:after="160" w:line="360" w:lineRule="auto"/>
      <w:ind w:firstLine="709"/>
      <w:jc w:val="both"/>
    </w:pPr>
  </w:style>
  <w:style w:type="paragraph" w:styleId="1">
    <w:name w:val="heading 1"/>
    <w:basedOn w:val="a"/>
    <w:link w:val="10"/>
    <w:uiPriority w:val="9"/>
    <w:qFormat/>
    <w:rsid w:val="009E56A0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D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12ED"/>
  </w:style>
  <w:style w:type="character" w:styleId="a3">
    <w:name w:val="Hyperlink"/>
    <w:basedOn w:val="a0"/>
    <w:uiPriority w:val="99"/>
    <w:unhideWhenUsed/>
    <w:rsid w:val="003B5D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5F8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008E"/>
    <w:rPr>
      <w:b/>
      <w:bCs/>
    </w:rPr>
  </w:style>
  <w:style w:type="character" w:styleId="a6">
    <w:name w:val="Emphasis"/>
    <w:basedOn w:val="a0"/>
    <w:uiPriority w:val="20"/>
    <w:qFormat/>
    <w:rsid w:val="00777B2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E5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Cite"/>
    <w:basedOn w:val="a0"/>
    <w:uiPriority w:val="99"/>
    <w:semiHidden/>
    <w:unhideWhenUsed/>
    <w:rsid w:val="00CB523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B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23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semiHidden/>
    <w:rsid w:val="000D00E2"/>
    <w:rPr>
      <w:sz w:val="16"/>
      <w:szCs w:val="16"/>
    </w:rPr>
  </w:style>
  <w:style w:type="paragraph" w:styleId="aa">
    <w:name w:val="annotation text"/>
    <w:basedOn w:val="a"/>
    <w:link w:val="ab"/>
    <w:semiHidden/>
    <w:rsid w:val="000D00E2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pacing w:val="3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semiHidden/>
    <w:rsid w:val="000D00E2"/>
    <w:rPr>
      <w:rFonts w:ascii="Times New Roman" w:eastAsia="Times New Roman" w:hAnsi="Times New Roman" w:cs="Times New Roman"/>
      <w:spacing w:val="3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83D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D86EB7"/>
  </w:style>
  <w:style w:type="paragraph" w:styleId="HTML0">
    <w:name w:val="HTML Preformatted"/>
    <w:basedOn w:val="a"/>
    <w:link w:val="HTML1"/>
    <w:uiPriority w:val="99"/>
    <w:semiHidden/>
    <w:unhideWhenUsed/>
    <w:rsid w:val="00D32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32A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7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24B2"/>
  </w:style>
  <w:style w:type="paragraph" w:styleId="ae">
    <w:name w:val="footer"/>
    <w:basedOn w:val="a"/>
    <w:link w:val="af"/>
    <w:uiPriority w:val="99"/>
    <w:unhideWhenUsed/>
    <w:rsid w:val="0057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dic.academic.ru/dic.nsf/enc_philosophy/3084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D%D0%BE%D1%83%D0%BC%D0%B5%D0%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4%D0%B8%D0%BB%D0%BE%D1%81%D0%BE%D1%8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4%D1%80%D0%B5%D0%B2%D0%BD%D1%8F%D1%8F_%D0%93%D1%80%D0%B5%D1%86%D0%B8%D1%8F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9BC3D-EBD1-436A-AD58-255BCE43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12</Pages>
  <Words>4043</Words>
  <Characters>27897</Characters>
  <Application>Microsoft Office Word</Application>
  <DocSecurity>0</DocSecurity>
  <Lines>871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39</cp:revision>
  <cp:lastPrinted>2014-03-18T03:27:00Z</cp:lastPrinted>
  <dcterms:created xsi:type="dcterms:W3CDTF">2014-02-05T03:23:00Z</dcterms:created>
  <dcterms:modified xsi:type="dcterms:W3CDTF">2014-03-18T03:35:00Z</dcterms:modified>
</cp:coreProperties>
</file>