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57" w:rsidRPr="00714D5C" w:rsidRDefault="00A831D0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714D5C">
        <w:rPr>
          <w:rFonts w:ascii="Times New Roman" w:hAnsi="Times New Roman" w:cs="Times New Roman"/>
          <w:b/>
          <w:i/>
          <w:sz w:val="27"/>
          <w:szCs w:val="27"/>
        </w:rPr>
        <w:t>УДК</w:t>
      </w:r>
      <w:r w:rsidR="00CC7469" w:rsidRPr="00714D5C">
        <w:rPr>
          <w:rFonts w:ascii="Times New Roman" w:hAnsi="Times New Roman" w:cs="Times New Roman"/>
          <w:b/>
          <w:i/>
          <w:sz w:val="27"/>
          <w:szCs w:val="27"/>
        </w:rPr>
        <w:t xml:space="preserve"> 343.85</w:t>
      </w:r>
    </w:p>
    <w:p w:rsidR="006E4D22" w:rsidRPr="00066A63" w:rsidRDefault="006E4D22" w:rsidP="006E4D22">
      <w:pPr>
        <w:spacing w:line="288" w:lineRule="auto"/>
        <w:ind w:firstLine="340"/>
        <w:jc w:val="right"/>
        <w:rPr>
          <w:rFonts w:cs="Times New Roman"/>
          <w:b/>
          <w:i/>
          <w:sz w:val="27"/>
          <w:szCs w:val="27"/>
        </w:rPr>
      </w:pPr>
      <w:r w:rsidRPr="00714D5C">
        <w:rPr>
          <w:rFonts w:cs="Times New Roman"/>
          <w:b/>
          <w:i/>
          <w:sz w:val="27"/>
          <w:szCs w:val="27"/>
          <w:lang w:val="en-US"/>
        </w:rPr>
        <w:t>DOI</w:t>
      </w:r>
      <w:r>
        <w:rPr>
          <w:rFonts w:cs="Times New Roman"/>
          <w:b/>
          <w:i/>
          <w:sz w:val="27"/>
          <w:szCs w:val="27"/>
        </w:rPr>
        <w:t xml:space="preserve"> </w:t>
      </w:r>
      <w:r w:rsidRPr="00B70CDC">
        <w:rPr>
          <w:rFonts w:eastAsia="Calibri" w:cs="Times New Roman"/>
          <w:b/>
          <w:i/>
          <w:sz w:val="27"/>
          <w:szCs w:val="27"/>
        </w:rPr>
        <w:t>10.38161/2618-9526-2020-1-2-</w:t>
      </w:r>
      <w:r>
        <w:rPr>
          <w:rFonts w:eastAsia="Calibri" w:cs="Times New Roman"/>
          <w:b/>
          <w:i/>
          <w:sz w:val="27"/>
          <w:szCs w:val="27"/>
        </w:rPr>
        <w:t>25</w:t>
      </w:r>
    </w:p>
    <w:p w:rsidR="006F2E57" w:rsidRPr="00714D5C" w:rsidRDefault="00833672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714D5C">
        <w:rPr>
          <w:rFonts w:ascii="Times New Roman" w:hAnsi="Times New Roman" w:cs="Times New Roman"/>
          <w:b/>
          <w:i/>
          <w:sz w:val="27"/>
          <w:szCs w:val="27"/>
        </w:rPr>
        <w:t>И.И. Карташов,</w:t>
      </w:r>
    </w:p>
    <w:p w:rsidR="006F2E57" w:rsidRPr="00714D5C" w:rsidRDefault="006F2E57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714D5C">
        <w:rPr>
          <w:rFonts w:ascii="Times New Roman" w:hAnsi="Times New Roman" w:cs="Times New Roman"/>
          <w:b/>
          <w:i/>
          <w:sz w:val="25"/>
          <w:szCs w:val="25"/>
        </w:rPr>
        <w:t xml:space="preserve">канд. </w:t>
      </w:r>
      <w:proofErr w:type="spellStart"/>
      <w:r w:rsidRPr="00714D5C">
        <w:rPr>
          <w:rFonts w:ascii="Times New Roman" w:hAnsi="Times New Roman" w:cs="Times New Roman"/>
          <w:b/>
          <w:i/>
          <w:sz w:val="25"/>
          <w:szCs w:val="25"/>
        </w:rPr>
        <w:t>юрид</w:t>
      </w:r>
      <w:proofErr w:type="spellEnd"/>
      <w:r w:rsidRPr="00714D5C">
        <w:rPr>
          <w:rFonts w:ascii="Times New Roman" w:hAnsi="Times New Roman" w:cs="Times New Roman"/>
          <w:b/>
          <w:i/>
          <w:sz w:val="25"/>
          <w:szCs w:val="25"/>
        </w:rPr>
        <w:t xml:space="preserve">. наук, доцент, </w:t>
      </w:r>
    </w:p>
    <w:p w:rsidR="00A831D0" w:rsidRPr="00714D5C" w:rsidRDefault="006F2E57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714D5C">
        <w:rPr>
          <w:rFonts w:ascii="Times New Roman" w:hAnsi="Times New Roman" w:cs="Times New Roman"/>
          <w:b/>
          <w:i/>
          <w:sz w:val="25"/>
          <w:szCs w:val="25"/>
        </w:rPr>
        <w:t xml:space="preserve">доцент кафедры уголовно-процессуального права Центрального филиала </w:t>
      </w:r>
    </w:p>
    <w:p w:rsidR="006F2E57" w:rsidRPr="00714D5C" w:rsidRDefault="006F2E57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714D5C">
        <w:rPr>
          <w:rFonts w:ascii="Times New Roman" w:hAnsi="Times New Roman" w:cs="Times New Roman"/>
          <w:b/>
          <w:i/>
          <w:sz w:val="25"/>
          <w:szCs w:val="25"/>
        </w:rPr>
        <w:t>Российского государственного университета правосудия</w:t>
      </w:r>
    </w:p>
    <w:p w:rsidR="006F2E57" w:rsidRPr="00714D5C" w:rsidRDefault="00833672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7"/>
          <w:szCs w:val="27"/>
        </w:rPr>
      </w:pPr>
      <w:r w:rsidRPr="00714D5C">
        <w:rPr>
          <w:rFonts w:ascii="Times New Roman" w:hAnsi="Times New Roman" w:cs="Times New Roman"/>
          <w:b/>
          <w:i/>
          <w:sz w:val="27"/>
          <w:szCs w:val="27"/>
        </w:rPr>
        <w:t xml:space="preserve">М.А. </w:t>
      </w:r>
      <w:proofErr w:type="spellStart"/>
      <w:r w:rsidRPr="00714D5C">
        <w:rPr>
          <w:rFonts w:ascii="Times New Roman" w:hAnsi="Times New Roman" w:cs="Times New Roman"/>
          <w:b/>
          <w:i/>
          <w:sz w:val="27"/>
          <w:szCs w:val="27"/>
        </w:rPr>
        <w:t>Камышникова</w:t>
      </w:r>
      <w:proofErr w:type="spellEnd"/>
      <w:r w:rsidRPr="00714D5C">
        <w:rPr>
          <w:rFonts w:ascii="Times New Roman" w:hAnsi="Times New Roman" w:cs="Times New Roman"/>
          <w:b/>
          <w:i/>
          <w:sz w:val="27"/>
          <w:szCs w:val="27"/>
        </w:rPr>
        <w:t>,</w:t>
      </w:r>
    </w:p>
    <w:p w:rsidR="006F2E57" w:rsidRPr="00714D5C" w:rsidRDefault="006F2E57" w:rsidP="00714D5C">
      <w:pPr>
        <w:pStyle w:val="ConsPlusNormal"/>
        <w:spacing w:line="288" w:lineRule="auto"/>
        <w:ind w:firstLine="340"/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714D5C">
        <w:rPr>
          <w:rFonts w:ascii="Times New Roman" w:hAnsi="Times New Roman" w:cs="Times New Roman"/>
          <w:b/>
          <w:i/>
          <w:sz w:val="25"/>
          <w:szCs w:val="25"/>
        </w:rPr>
        <w:t xml:space="preserve">секретарь судебного заседания </w:t>
      </w:r>
      <w:proofErr w:type="spellStart"/>
      <w:r w:rsidRPr="00714D5C">
        <w:rPr>
          <w:rFonts w:ascii="Times New Roman" w:hAnsi="Times New Roman" w:cs="Times New Roman"/>
          <w:b/>
          <w:i/>
          <w:sz w:val="25"/>
          <w:szCs w:val="25"/>
        </w:rPr>
        <w:t>Усманского</w:t>
      </w:r>
      <w:proofErr w:type="spellEnd"/>
      <w:r w:rsidRPr="00714D5C">
        <w:rPr>
          <w:rFonts w:ascii="Times New Roman" w:hAnsi="Times New Roman" w:cs="Times New Roman"/>
          <w:b/>
          <w:i/>
          <w:sz w:val="25"/>
          <w:szCs w:val="25"/>
        </w:rPr>
        <w:t xml:space="preserve"> районного суда Липецкой области</w:t>
      </w:r>
    </w:p>
    <w:p w:rsidR="006F2E57" w:rsidRPr="00714D5C" w:rsidRDefault="006F2E57" w:rsidP="00714D5C">
      <w:pPr>
        <w:widowControl w:val="0"/>
        <w:spacing w:line="288" w:lineRule="auto"/>
        <w:ind w:firstLine="340"/>
        <w:rPr>
          <w:rFonts w:cs="Times New Roman"/>
          <w:b/>
          <w:i/>
          <w:sz w:val="23"/>
          <w:szCs w:val="23"/>
        </w:rPr>
      </w:pPr>
    </w:p>
    <w:p w:rsidR="00A831D0" w:rsidRPr="00714D5C" w:rsidRDefault="006F2E57" w:rsidP="00714D5C">
      <w:pPr>
        <w:widowControl w:val="0"/>
        <w:spacing w:line="288" w:lineRule="auto"/>
        <w:ind w:firstLine="340"/>
        <w:jc w:val="center"/>
        <w:rPr>
          <w:rFonts w:eastAsia="Times New Roman" w:cs="Times New Roman"/>
          <w:sz w:val="24"/>
          <w:lang w:eastAsia="ru-RU"/>
        </w:rPr>
      </w:pPr>
      <w:r w:rsidRPr="00714D5C">
        <w:rPr>
          <w:rFonts w:eastAsia="Times New Roman" w:cs="Times New Roman"/>
          <w:sz w:val="24"/>
          <w:lang w:eastAsia="ru-RU"/>
        </w:rPr>
        <w:t xml:space="preserve">ДОПОЛНИТЕЛЬНЫЕ ГАРАНТИИ ЗАЩИТЫ ПРАВ И ЗАКОННЫХ ИНТЕРЕСОВ НЕСОВЕРШЕННОЛЕТНИХ ПОДОЗРЕВАЕМЫХ, ОБВИНЯЕМЫХ В СТАДИИ </w:t>
      </w:r>
    </w:p>
    <w:p w:rsidR="00121475" w:rsidRPr="00714D5C" w:rsidRDefault="006F2E57" w:rsidP="00714D5C">
      <w:pPr>
        <w:widowControl w:val="0"/>
        <w:spacing w:line="288" w:lineRule="auto"/>
        <w:ind w:firstLine="340"/>
        <w:jc w:val="center"/>
        <w:rPr>
          <w:rFonts w:eastAsia="Times New Roman" w:cs="Times New Roman"/>
          <w:sz w:val="24"/>
          <w:lang w:eastAsia="ru-RU"/>
        </w:rPr>
      </w:pPr>
      <w:r w:rsidRPr="00714D5C">
        <w:rPr>
          <w:rFonts w:eastAsia="Times New Roman" w:cs="Times New Roman"/>
          <w:sz w:val="24"/>
          <w:lang w:eastAsia="ru-RU"/>
        </w:rPr>
        <w:t>ПРЕДВАРИТЕЛЬНОГО РАССЛЕДОВАНИЯ</w:t>
      </w:r>
    </w:p>
    <w:p w:rsidR="006F2E57" w:rsidRPr="00714D5C" w:rsidRDefault="006F2E57" w:rsidP="00714D5C">
      <w:pPr>
        <w:widowControl w:val="0"/>
        <w:spacing w:line="288" w:lineRule="auto"/>
        <w:ind w:firstLine="340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452E12" w:rsidRPr="00714D5C" w:rsidRDefault="00452E12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</w:rPr>
      </w:pPr>
      <w:r w:rsidRPr="00714D5C">
        <w:rPr>
          <w:rFonts w:cs="Times New Roman"/>
          <w:i/>
          <w:color w:val="000000" w:themeColor="text1"/>
          <w:sz w:val="20"/>
          <w:szCs w:val="20"/>
        </w:rPr>
        <w:t>В статье анализируются положения уголовно-процессуального закона, направленные на реализацию дополнительных гарантий защиты прав и законных интересов несовершеннолетних подозреваемых, обвиняемых в стадии предварительного расследования. На основе проведенного анализа правопримен</w:t>
      </w:r>
      <w:r w:rsidRPr="00714D5C">
        <w:rPr>
          <w:rFonts w:cs="Times New Roman"/>
          <w:i/>
          <w:color w:val="000000" w:themeColor="text1"/>
          <w:sz w:val="20"/>
          <w:szCs w:val="20"/>
        </w:rPr>
        <w:t>и</w:t>
      </w:r>
      <w:r w:rsidRPr="00714D5C">
        <w:rPr>
          <w:rFonts w:cs="Times New Roman"/>
          <w:i/>
          <w:color w:val="000000" w:themeColor="text1"/>
          <w:sz w:val="20"/>
          <w:szCs w:val="20"/>
        </w:rPr>
        <w:t>тельной практики авторами предлагаются изменения отдельных положений УПК РФ.</w:t>
      </w:r>
    </w:p>
    <w:p w:rsidR="00452E12" w:rsidRPr="00714D5C" w:rsidRDefault="00452E12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</w:rPr>
      </w:pPr>
      <w:r w:rsidRPr="00714D5C">
        <w:rPr>
          <w:rFonts w:cs="Times New Roman"/>
          <w:b/>
          <w:i/>
          <w:color w:val="000000" w:themeColor="text1"/>
          <w:sz w:val="20"/>
          <w:szCs w:val="20"/>
        </w:rPr>
        <w:t>Ключевые слова:</w:t>
      </w:r>
      <w:r w:rsidRPr="00714D5C">
        <w:rPr>
          <w:rFonts w:cs="Times New Roman"/>
          <w:i/>
          <w:color w:val="000000" w:themeColor="text1"/>
          <w:sz w:val="20"/>
          <w:szCs w:val="20"/>
        </w:rPr>
        <w:t xml:space="preserve"> уголовное судопроизводство, предварительное расследование, процессуальные г</w:t>
      </w:r>
      <w:r w:rsidRPr="00714D5C">
        <w:rPr>
          <w:rFonts w:cs="Times New Roman"/>
          <w:i/>
          <w:color w:val="000000" w:themeColor="text1"/>
          <w:sz w:val="20"/>
          <w:szCs w:val="20"/>
        </w:rPr>
        <w:t>а</w:t>
      </w:r>
      <w:r w:rsidRPr="00714D5C">
        <w:rPr>
          <w:rFonts w:cs="Times New Roman"/>
          <w:i/>
          <w:color w:val="000000" w:themeColor="text1"/>
          <w:sz w:val="20"/>
          <w:szCs w:val="20"/>
        </w:rPr>
        <w:t>рантии, несовершеннолетний, меры пресечения.</w:t>
      </w:r>
    </w:p>
    <w:p w:rsidR="00A75613" w:rsidRPr="00714D5C" w:rsidRDefault="00A75613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</w:rPr>
      </w:pPr>
    </w:p>
    <w:p w:rsidR="00581D5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7"/>
          <w:szCs w:val="27"/>
          <w:lang w:val="en-US"/>
        </w:rPr>
      </w:pPr>
      <w:r w:rsidRPr="00714D5C">
        <w:rPr>
          <w:rFonts w:cs="Times New Roman"/>
          <w:b/>
          <w:i/>
          <w:color w:val="000000" w:themeColor="text1"/>
          <w:sz w:val="27"/>
          <w:szCs w:val="27"/>
          <w:lang w:val="en-US"/>
        </w:rPr>
        <w:t>УДК 343.85</w:t>
      </w:r>
    </w:p>
    <w:p w:rsidR="006E4D22" w:rsidRPr="00E87945" w:rsidRDefault="006E4D22" w:rsidP="006E4D22">
      <w:pPr>
        <w:spacing w:line="288" w:lineRule="auto"/>
        <w:ind w:firstLine="340"/>
        <w:jc w:val="right"/>
        <w:rPr>
          <w:rFonts w:cs="Times New Roman"/>
          <w:b/>
          <w:i/>
          <w:sz w:val="27"/>
          <w:szCs w:val="27"/>
          <w:lang w:val="en-US"/>
        </w:rPr>
      </w:pPr>
      <w:r w:rsidRPr="00714D5C">
        <w:rPr>
          <w:rFonts w:cs="Times New Roman"/>
          <w:b/>
          <w:i/>
          <w:sz w:val="27"/>
          <w:szCs w:val="27"/>
          <w:lang w:val="en-US"/>
        </w:rPr>
        <w:t>DOI</w:t>
      </w:r>
      <w:r w:rsidRPr="00E87945">
        <w:rPr>
          <w:rFonts w:cs="Times New Roman"/>
          <w:b/>
          <w:i/>
          <w:sz w:val="27"/>
          <w:szCs w:val="27"/>
          <w:lang w:val="en-US"/>
        </w:rPr>
        <w:t xml:space="preserve"> </w:t>
      </w:r>
      <w:r w:rsidRPr="00E87945">
        <w:rPr>
          <w:rFonts w:eastAsia="Calibri" w:cs="Times New Roman"/>
          <w:b/>
          <w:i/>
          <w:sz w:val="27"/>
          <w:szCs w:val="27"/>
          <w:lang w:val="en-US"/>
        </w:rPr>
        <w:t>10.38161/2618-9526-2020-1-2-25</w:t>
      </w:r>
    </w:p>
    <w:p w:rsidR="00581D53" w:rsidRPr="00714D5C" w:rsidRDefault="00A7561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7"/>
          <w:szCs w:val="27"/>
          <w:lang w:val="en-US"/>
        </w:rPr>
      </w:pPr>
      <w:bookmarkStart w:id="0" w:name="_GoBack"/>
      <w:bookmarkEnd w:id="0"/>
      <w:r w:rsidRPr="00714D5C">
        <w:rPr>
          <w:rFonts w:cs="Times New Roman"/>
          <w:b/>
          <w:i/>
          <w:color w:val="000000" w:themeColor="text1"/>
          <w:sz w:val="27"/>
          <w:szCs w:val="27"/>
          <w:lang w:val="en-US"/>
        </w:rPr>
        <w:t xml:space="preserve">I.I. </w:t>
      </w:r>
      <w:proofErr w:type="spellStart"/>
      <w:r w:rsidR="00581D53" w:rsidRPr="00714D5C">
        <w:rPr>
          <w:rFonts w:cs="Times New Roman"/>
          <w:b/>
          <w:i/>
          <w:color w:val="000000" w:themeColor="text1"/>
          <w:sz w:val="27"/>
          <w:szCs w:val="27"/>
          <w:lang w:val="en-US"/>
        </w:rPr>
        <w:t>Kartashov</w:t>
      </w:r>
      <w:proofErr w:type="spellEnd"/>
    </w:p>
    <w:p w:rsidR="00581D5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>Candidate of Juridical Sciences, Associate Professor</w:t>
      </w:r>
    </w:p>
    <w:p w:rsidR="00581D5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 xml:space="preserve">Department of Criminal Procedure Law </w:t>
      </w:r>
    </w:p>
    <w:p w:rsidR="00A7561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>Russian State University of Justice</w:t>
      </w:r>
      <w:r w:rsidR="00A75613"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 xml:space="preserve"> </w:t>
      </w:r>
    </w:p>
    <w:p w:rsidR="00581D5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>(Central branch)</w:t>
      </w:r>
    </w:p>
    <w:p w:rsidR="00A75613" w:rsidRPr="00714D5C" w:rsidRDefault="00A7561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7"/>
          <w:szCs w:val="27"/>
          <w:lang w:val="en-US"/>
        </w:rPr>
      </w:pPr>
      <w:r w:rsidRPr="00714D5C">
        <w:rPr>
          <w:rFonts w:cs="Times New Roman"/>
          <w:b/>
          <w:i/>
          <w:color w:val="000000" w:themeColor="text1"/>
          <w:sz w:val="27"/>
          <w:szCs w:val="27"/>
          <w:lang w:val="en-US"/>
        </w:rPr>
        <w:t xml:space="preserve">M.A. </w:t>
      </w:r>
      <w:proofErr w:type="spellStart"/>
      <w:r w:rsidRPr="00714D5C">
        <w:rPr>
          <w:rFonts w:cs="Times New Roman"/>
          <w:b/>
          <w:i/>
          <w:color w:val="000000" w:themeColor="text1"/>
          <w:sz w:val="27"/>
          <w:szCs w:val="27"/>
          <w:lang w:val="en-US"/>
        </w:rPr>
        <w:t>Kamyshnikova</w:t>
      </w:r>
      <w:proofErr w:type="spellEnd"/>
    </w:p>
    <w:p w:rsidR="00581D5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>Secretary</w:t>
      </w:r>
      <w:r w:rsidRPr="00714D5C">
        <w:rPr>
          <w:rFonts w:cs="Times New Roman"/>
          <w:sz w:val="25"/>
          <w:szCs w:val="25"/>
          <w:lang w:val="en-US"/>
        </w:rPr>
        <w:t xml:space="preserve"> </w:t>
      </w:r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>of judicial session</w:t>
      </w:r>
    </w:p>
    <w:p w:rsidR="00581D53" w:rsidRPr="00714D5C" w:rsidRDefault="00581D5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i/>
          <w:color w:val="000000" w:themeColor="text1"/>
          <w:sz w:val="25"/>
          <w:szCs w:val="25"/>
          <w:lang w:val="en-US"/>
        </w:rPr>
      </w:pPr>
      <w:proofErr w:type="spellStart"/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>Usmansky</w:t>
      </w:r>
      <w:proofErr w:type="spellEnd"/>
      <w:r w:rsidRPr="00714D5C">
        <w:rPr>
          <w:rFonts w:cs="Times New Roman"/>
          <w:b/>
          <w:i/>
          <w:color w:val="000000" w:themeColor="text1"/>
          <w:sz w:val="25"/>
          <w:szCs w:val="25"/>
          <w:lang w:val="en-US"/>
        </w:rPr>
        <w:t xml:space="preserve"> District Court of Lipetsk Oblast</w:t>
      </w:r>
    </w:p>
    <w:p w:rsidR="00A75613" w:rsidRPr="00714D5C" w:rsidRDefault="00A75613" w:rsidP="00714D5C">
      <w:pPr>
        <w:widowControl w:val="0"/>
        <w:spacing w:line="288" w:lineRule="auto"/>
        <w:ind w:firstLine="340"/>
        <w:jc w:val="right"/>
        <w:rPr>
          <w:rFonts w:cs="Times New Roman"/>
          <w:b/>
          <w:color w:val="000000" w:themeColor="text1"/>
          <w:sz w:val="23"/>
          <w:szCs w:val="23"/>
          <w:lang w:val="en-US"/>
        </w:rPr>
      </w:pPr>
    </w:p>
    <w:p w:rsidR="00A75613" w:rsidRPr="00714D5C" w:rsidRDefault="00A75613" w:rsidP="00714D5C">
      <w:pPr>
        <w:widowControl w:val="0"/>
        <w:spacing w:line="288" w:lineRule="auto"/>
        <w:ind w:firstLine="340"/>
        <w:jc w:val="center"/>
        <w:rPr>
          <w:rFonts w:cs="Times New Roman"/>
          <w:caps/>
          <w:color w:val="000000" w:themeColor="text1"/>
          <w:sz w:val="24"/>
          <w:lang w:val="en-US"/>
        </w:rPr>
      </w:pPr>
      <w:r w:rsidRPr="00714D5C">
        <w:rPr>
          <w:rFonts w:cs="Times New Roman"/>
          <w:caps/>
          <w:color w:val="000000" w:themeColor="text1"/>
          <w:sz w:val="24"/>
          <w:lang w:val="en-US"/>
        </w:rPr>
        <w:t xml:space="preserve">Additional Guarantees of Defense of Rights and Legitimate </w:t>
      </w:r>
    </w:p>
    <w:p w:rsidR="00A75613" w:rsidRPr="00714D5C" w:rsidRDefault="00A75613" w:rsidP="00714D5C">
      <w:pPr>
        <w:widowControl w:val="0"/>
        <w:spacing w:line="288" w:lineRule="auto"/>
        <w:ind w:firstLine="340"/>
        <w:jc w:val="center"/>
        <w:rPr>
          <w:rFonts w:cs="Times New Roman"/>
          <w:caps/>
          <w:color w:val="000000" w:themeColor="text1"/>
          <w:sz w:val="24"/>
          <w:lang w:val="en-US"/>
        </w:rPr>
      </w:pPr>
      <w:r w:rsidRPr="00714D5C">
        <w:rPr>
          <w:rFonts w:cs="Times New Roman"/>
          <w:caps/>
          <w:color w:val="000000" w:themeColor="text1"/>
          <w:sz w:val="24"/>
          <w:lang w:val="en-US"/>
        </w:rPr>
        <w:t xml:space="preserve">Interests of Juvenile Suspects, Accused on the Stage of the </w:t>
      </w:r>
    </w:p>
    <w:p w:rsidR="00A75613" w:rsidRPr="00714D5C" w:rsidRDefault="00A75613" w:rsidP="00714D5C">
      <w:pPr>
        <w:widowControl w:val="0"/>
        <w:spacing w:line="288" w:lineRule="auto"/>
        <w:ind w:firstLine="340"/>
        <w:jc w:val="center"/>
        <w:rPr>
          <w:rFonts w:cs="Times New Roman"/>
          <w:caps/>
          <w:color w:val="000000" w:themeColor="text1"/>
          <w:sz w:val="24"/>
          <w:lang w:val="en-US"/>
        </w:rPr>
      </w:pPr>
      <w:r w:rsidRPr="00714D5C">
        <w:rPr>
          <w:rFonts w:cs="Times New Roman"/>
          <w:caps/>
          <w:color w:val="000000" w:themeColor="text1"/>
          <w:sz w:val="24"/>
          <w:lang w:val="en-US"/>
        </w:rPr>
        <w:t>Preliminary Investigation</w:t>
      </w:r>
    </w:p>
    <w:p w:rsidR="00A75613" w:rsidRPr="00714D5C" w:rsidRDefault="00A75613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  <w:lang w:val="en-US"/>
        </w:rPr>
      </w:pPr>
    </w:p>
    <w:p w:rsidR="00667A15" w:rsidRPr="00714D5C" w:rsidRDefault="00667A15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  <w:lang w:val="en-US"/>
        </w:rPr>
      </w:pP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 xml:space="preserve">The article analyzes the provisions of the criminal procedure law to implement </w:t>
      </w: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ab/>
        <w:t>supplementary guara</w:t>
      </w: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>n</w:t>
      </w: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>tees to defend the rights and legitimate interests of juvenile suspects, accused on the stage of preliminary inve</w:t>
      </w: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>s</w:t>
      </w: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>tigation. Based on the analysis of law enforcement practice, the authors propose changes to certain provisions of the Criminal Procedure Code of the Russian Federation.</w:t>
      </w:r>
    </w:p>
    <w:p w:rsidR="00667A15" w:rsidRPr="009050CF" w:rsidRDefault="00667A15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  <w:lang w:val="en-US"/>
        </w:rPr>
      </w:pPr>
      <w:r w:rsidRPr="00714D5C">
        <w:rPr>
          <w:rFonts w:cs="Times New Roman"/>
          <w:b/>
          <w:i/>
          <w:color w:val="000000" w:themeColor="text1"/>
          <w:sz w:val="20"/>
          <w:szCs w:val="20"/>
          <w:lang w:val="en-US"/>
        </w:rPr>
        <w:t>Keywords:</w:t>
      </w:r>
      <w:r w:rsidRPr="00714D5C">
        <w:rPr>
          <w:rFonts w:cs="Times New Roman"/>
          <w:i/>
          <w:color w:val="000000" w:themeColor="text1"/>
          <w:sz w:val="20"/>
          <w:szCs w:val="20"/>
          <w:lang w:val="en-US"/>
        </w:rPr>
        <w:t xml:space="preserve"> criminal proceedings, preliminary investigation, procedural guarantees, juvenile, preventive measures.</w:t>
      </w:r>
    </w:p>
    <w:p w:rsidR="00714D5C" w:rsidRPr="009050CF" w:rsidRDefault="00714D5C" w:rsidP="00714D5C">
      <w:pPr>
        <w:widowControl w:val="0"/>
        <w:spacing w:line="288" w:lineRule="auto"/>
        <w:ind w:firstLine="340"/>
        <w:rPr>
          <w:rFonts w:cs="Times New Roman"/>
          <w:i/>
          <w:color w:val="000000" w:themeColor="text1"/>
          <w:sz w:val="20"/>
          <w:szCs w:val="20"/>
          <w:lang w:val="en-US"/>
        </w:rPr>
      </w:pPr>
    </w:p>
    <w:p w:rsidR="00806B4F" w:rsidRPr="00714D5C" w:rsidRDefault="00806B4F" w:rsidP="00714D5C">
      <w:pPr>
        <w:widowControl w:val="0"/>
        <w:spacing w:line="288" w:lineRule="auto"/>
        <w:ind w:firstLine="340"/>
        <w:rPr>
          <w:rFonts w:eastAsia="Times New Roman" w:cs="Times New Roman"/>
          <w:sz w:val="20"/>
          <w:szCs w:val="20"/>
          <w:lang w:val="en-US" w:eastAsia="ru-RU"/>
        </w:rPr>
      </w:pPr>
    </w:p>
    <w:p w:rsidR="00897A04" w:rsidRPr="00714D5C" w:rsidRDefault="00897A04" w:rsidP="00714D5C">
      <w:pPr>
        <w:widowControl w:val="0"/>
        <w:spacing w:line="288" w:lineRule="auto"/>
        <w:ind w:firstLine="340"/>
        <w:rPr>
          <w:rFonts w:eastAsia="Times New Roman" w:cs="Times New Roman"/>
          <w:sz w:val="23"/>
          <w:szCs w:val="23"/>
          <w:lang w:val="en-US" w:eastAsia="ru-RU"/>
        </w:rPr>
        <w:sectPr w:rsidR="00897A04" w:rsidRPr="00714D5C" w:rsidSect="00714D5C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pgNumType w:start="176"/>
          <w:cols w:space="708"/>
          <w:docGrid w:linePitch="360"/>
        </w:sectPr>
      </w:pPr>
    </w:p>
    <w:p w:rsidR="00A90C69" w:rsidRPr="00714D5C" w:rsidRDefault="00A90C69" w:rsidP="000B0686">
      <w:pPr>
        <w:widowControl w:val="0"/>
        <w:spacing w:line="264" w:lineRule="auto"/>
        <w:ind w:firstLine="340"/>
        <w:rPr>
          <w:rFonts w:eastAsia="Times New Roman" w:cs="Times New Roman"/>
          <w:sz w:val="23"/>
          <w:szCs w:val="23"/>
          <w:lang w:eastAsia="ru-RU"/>
        </w:rPr>
      </w:pPr>
      <w:r w:rsidRPr="00714D5C">
        <w:rPr>
          <w:rFonts w:eastAsia="Times New Roman" w:cs="Times New Roman"/>
          <w:sz w:val="23"/>
          <w:szCs w:val="23"/>
          <w:lang w:eastAsia="ru-RU"/>
        </w:rPr>
        <w:lastRenderedPageBreak/>
        <w:t>П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роизводство по уголовным делам в отношении несовершеннолетних характ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ризуется наличием комплекса дополн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и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тельных гарантий защиты прав и зако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н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ных интересов обвиняемых, подозрева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 xml:space="preserve">мых. </w:t>
      </w:r>
      <w:r w:rsidRPr="00714D5C">
        <w:rPr>
          <w:rFonts w:eastAsia="Times New Roman" w:cs="Times New Roman"/>
          <w:sz w:val="23"/>
          <w:szCs w:val="23"/>
          <w:lang w:eastAsia="ru-RU"/>
        </w:rPr>
        <w:t>Это объясняется</w:t>
      </w:r>
      <w:r w:rsidR="00820C45" w:rsidRPr="00714D5C">
        <w:rPr>
          <w:rFonts w:eastAsia="Times New Roman" w:cs="Times New Roman"/>
          <w:sz w:val="23"/>
          <w:szCs w:val="23"/>
          <w:lang w:eastAsia="ru-RU"/>
        </w:rPr>
        <w:t>,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 кроме прочего, необходимостью имплементации общ</w:t>
      </w:r>
      <w:r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sz w:val="23"/>
          <w:szCs w:val="23"/>
          <w:lang w:eastAsia="ru-RU"/>
        </w:rPr>
        <w:t>признанных стандартов осуществления правосудия в национальную систему пр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t>ва, которая не оставила в стороне прои</w:t>
      </w:r>
      <w:r w:rsidRPr="00714D5C">
        <w:rPr>
          <w:rFonts w:eastAsia="Times New Roman" w:cs="Times New Roman"/>
          <w:sz w:val="23"/>
          <w:szCs w:val="23"/>
          <w:lang w:eastAsia="ru-RU"/>
        </w:rPr>
        <w:t>з</w:t>
      </w:r>
      <w:r w:rsidRPr="00714D5C">
        <w:rPr>
          <w:rFonts w:eastAsia="Times New Roman" w:cs="Times New Roman"/>
          <w:sz w:val="23"/>
          <w:szCs w:val="23"/>
          <w:lang w:eastAsia="ru-RU"/>
        </w:rPr>
        <w:t>водство по уголовным делам в отношении несовершеннолетних [1].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pacing w:val="-6"/>
          <w:sz w:val="23"/>
          <w:szCs w:val="23"/>
          <w:lang w:eastAsia="ru-RU"/>
        </w:rPr>
      </w:pPr>
      <w:r w:rsidRPr="00714D5C">
        <w:rPr>
          <w:rFonts w:eastAsia="Times New Roman" w:cs="Times New Roman"/>
          <w:sz w:val="23"/>
          <w:szCs w:val="23"/>
          <w:lang w:eastAsia="ru-RU"/>
        </w:rPr>
        <w:t>Предс</w:t>
      </w:r>
      <w:r w:rsidR="000A25CC" w:rsidRPr="00714D5C">
        <w:rPr>
          <w:rFonts w:eastAsia="Times New Roman" w:cs="Times New Roman"/>
          <w:sz w:val="23"/>
          <w:szCs w:val="23"/>
          <w:lang w:eastAsia="ru-RU"/>
        </w:rPr>
        <w:t>тавляется, что наиболее знач</w:t>
      </w:r>
      <w:r w:rsidR="000A25CC" w:rsidRPr="00714D5C">
        <w:rPr>
          <w:rFonts w:eastAsia="Times New Roman" w:cs="Times New Roman"/>
          <w:sz w:val="23"/>
          <w:szCs w:val="23"/>
          <w:lang w:eastAsia="ru-RU"/>
        </w:rPr>
        <w:t>и</w:t>
      </w:r>
      <w:r w:rsidR="000A25CC" w:rsidRPr="00714D5C">
        <w:rPr>
          <w:rFonts w:eastAsia="Times New Roman" w:cs="Times New Roman"/>
          <w:sz w:val="23"/>
          <w:szCs w:val="23"/>
          <w:lang w:eastAsia="ru-RU"/>
        </w:rPr>
        <w:t>мым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 с точки зрения реализации базового права лица, привлекаемого к уголовной ответственности, является право на кв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t>лифицированную юридическую помощь, которое в нашем случае трансформируе</w:t>
      </w:r>
      <w:r w:rsidRPr="00714D5C">
        <w:rPr>
          <w:rFonts w:eastAsia="Times New Roman" w:cs="Times New Roman"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sz w:val="23"/>
          <w:szCs w:val="23"/>
          <w:lang w:eastAsia="ru-RU"/>
        </w:rPr>
        <w:t>ся в обязанность следователя, дознавателя обеспечить участие защитника во всех случаях производства предварительного расследования в отношении несоверше</w:t>
      </w:r>
      <w:r w:rsidRPr="00714D5C">
        <w:rPr>
          <w:rFonts w:eastAsia="Times New Roman" w:cs="Times New Roman"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sz w:val="23"/>
          <w:szCs w:val="23"/>
          <w:lang w:eastAsia="ru-RU"/>
        </w:rPr>
        <w:t>нолетнего (п. 2 ч. 1 ст. 51 УПК РФ). В этой связи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,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 в специальной литературе дискутируется возможность привлечения в качестве защитника не только адвоката, но и иного лица. Так, </w:t>
      </w:r>
      <w:proofErr w:type="gramStart"/>
      <w:r w:rsidRPr="00714D5C">
        <w:rPr>
          <w:rFonts w:eastAsia="Times New Roman" w:cs="Times New Roman"/>
          <w:sz w:val="23"/>
          <w:szCs w:val="23"/>
          <w:lang w:eastAsia="ru-RU"/>
        </w:rPr>
        <w:t>часть процессуал</w:t>
      </w:r>
      <w:r w:rsidRPr="00714D5C">
        <w:rPr>
          <w:rFonts w:eastAsia="Times New Roman" w:cs="Times New Roman"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sz w:val="23"/>
          <w:szCs w:val="23"/>
          <w:lang w:eastAsia="ru-RU"/>
        </w:rPr>
        <w:t>стов категорически возражает против</w:t>
      </w:r>
      <w:proofErr w:type="gramEnd"/>
      <w:r w:rsidRPr="00714D5C">
        <w:rPr>
          <w:rFonts w:eastAsia="Times New Roman" w:cs="Times New Roman"/>
          <w:sz w:val="23"/>
          <w:szCs w:val="23"/>
          <w:lang w:eastAsia="ru-RU"/>
        </w:rPr>
        <w:t xml:space="preserve"> наличия даже потенциальной возможн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сти привлечения непрофессионального защитника для оказания юридической помощи несовершеннолетнему как нар</w:t>
      </w:r>
      <w:r w:rsidRPr="00714D5C">
        <w:rPr>
          <w:rFonts w:eastAsia="Times New Roman" w:cs="Times New Roman"/>
          <w:sz w:val="23"/>
          <w:szCs w:val="23"/>
          <w:lang w:eastAsia="ru-RU"/>
        </w:rPr>
        <w:t>я</w:t>
      </w:r>
      <w:r w:rsidRPr="00714D5C">
        <w:rPr>
          <w:rFonts w:eastAsia="Times New Roman" w:cs="Times New Roman"/>
          <w:sz w:val="23"/>
          <w:szCs w:val="23"/>
          <w:lang w:eastAsia="ru-RU"/>
        </w:rPr>
        <w:t>ду с адвокатом, так и вместо него в пр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изводстве у мирового судьи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 xml:space="preserve"> [</w:t>
      </w:r>
      <w:r w:rsidR="00A90C69" w:rsidRPr="00714D5C">
        <w:rPr>
          <w:rFonts w:eastAsia="Times New Roman" w:cs="Times New Roman"/>
          <w:sz w:val="23"/>
          <w:szCs w:val="23"/>
          <w:lang w:eastAsia="ru-RU"/>
        </w:rPr>
        <w:t>2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 xml:space="preserve">, </w:t>
      </w:r>
      <w:r w:rsidR="00671299" w:rsidRPr="00714D5C">
        <w:rPr>
          <w:rFonts w:eastAsia="Times New Roman" w:cs="Times New Roman"/>
          <w:sz w:val="23"/>
          <w:szCs w:val="23"/>
          <w:lang w:val="en-US" w:eastAsia="ru-RU"/>
        </w:rPr>
        <w:t>c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>. 59]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. Ещё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 более категоричным является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 xml:space="preserve"> утвержд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ние о необходимости учё</w:t>
      </w:r>
      <w:r w:rsidRPr="00714D5C">
        <w:rPr>
          <w:rFonts w:eastAsia="Times New Roman" w:cs="Times New Roman"/>
          <w:sz w:val="23"/>
          <w:szCs w:val="23"/>
          <w:lang w:eastAsia="ru-RU"/>
        </w:rPr>
        <w:t>та специализ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t>ции адвоката при его допуске в уголо</w:t>
      </w:r>
      <w:r w:rsidRPr="00714D5C">
        <w:rPr>
          <w:rFonts w:eastAsia="Times New Roman" w:cs="Times New Roman"/>
          <w:sz w:val="23"/>
          <w:szCs w:val="23"/>
          <w:lang w:eastAsia="ru-RU"/>
        </w:rPr>
        <w:t>в</w:t>
      </w:r>
      <w:r w:rsidRPr="00714D5C">
        <w:rPr>
          <w:rFonts w:eastAsia="Times New Roman" w:cs="Times New Roman"/>
          <w:sz w:val="23"/>
          <w:szCs w:val="23"/>
          <w:lang w:eastAsia="ru-RU"/>
        </w:rPr>
        <w:t>ный процесс в качестве защитника нес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вершеннолетнего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 xml:space="preserve"> [</w:t>
      </w:r>
      <w:r w:rsidR="00A90C69" w:rsidRPr="00714D5C">
        <w:rPr>
          <w:rFonts w:eastAsia="Times New Roman" w:cs="Times New Roman"/>
          <w:sz w:val="23"/>
          <w:szCs w:val="23"/>
          <w:lang w:eastAsia="ru-RU"/>
        </w:rPr>
        <w:t>3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 xml:space="preserve">, </w:t>
      </w:r>
      <w:r w:rsidR="00671299" w:rsidRPr="00714D5C">
        <w:rPr>
          <w:rFonts w:eastAsia="Times New Roman" w:cs="Times New Roman"/>
          <w:sz w:val="23"/>
          <w:szCs w:val="23"/>
          <w:lang w:val="en-US" w:eastAsia="ru-RU"/>
        </w:rPr>
        <w:t>c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>. 26]</w:t>
      </w:r>
      <w:r w:rsidRPr="00714D5C">
        <w:rPr>
          <w:rFonts w:eastAsia="Times New Roman" w:cs="Times New Roman"/>
          <w:sz w:val="23"/>
          <w:szCs w:val="23"/>
          <w:lang w:eastAsia="ru-RU"/>
        </w:rPr>
        <w:t>. Иной подход обосновывается тезисом о том, что кач</w:t>
      </w:r>
      <w:r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sz w:val="23"/>
          <w:szCs w:val="23"/>
          <w:lang w:eastAsia="ru-RU"/>
        </w:rPr>
        <w:t>ство оказываемой помощи зависит не от профессиональной принадлежности лица, а от его знаний, умений и практических навыков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 xml:space="preserve"> [</w:t>
      </w:r>
      <w:r w:rsidR="00A90C69" w:rsidRPr="00714D5C">
        <w:rPr>
          <w:rFonts w:eastAsia="Times New Roman" w:cs="Times New Roman"/>
          <w:sz w:val="23"/>
          <w:szCs w:val="23"/>
          <w:lang w:eastAsia="ru-RU"/>
        </w:rPr>
        <w:t>4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 xml:space="preserve">, </w:t>
      </w:r>
      <w:r w:rsidR="00671299" w:rsidRPr="00714D5C">
        <w:rPr>
          <w:rFonts w:eastAsia="Times New Roman" w:cs="Times New Roman"/>
          <w:sz w:val="23"/>
          <w:szCs w:val="23"/>
          <w:lang w:val="en-US" w:eastAsia="ru-RU"/>
        </w:rPr>
        <w:t>c</w:t>
      </w:r>
      <w:r w:rsidR="00671299" w:rsidRPr="00714D5C">
        <w:rPr>
          <w:rFonts w:eastAsia="Times New Roman" w:cs="Times New Roman"/>
          <w:sz w:val="23"/>
          <w:szCs w:val="23"/>
          <w:lang w:eastAsia="ru-RU"/>
        </w:rPr>
        <w:t>. 75]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. </w:t>
      </w:r>
      <w:proofErr w:type="gramStart"/>
      <w:r w:rsidRPr="00714D5C">
        <w:rPr>
          <w:rFonts w:eastAsia="Times New Roman" w:cs="Times New Roman"/>
          <w:sz w:val="23"/>
          <w:szCs w:val="23"/>
          <w:lang w:eastAsia="ru-RU"/>
        </w:rPr>
        <w:t>Полагаем, что при р</w:t>
      </w:r>
      <w:r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sz w:val="23"/>
          <w:szCs w:val="23"/>
          <w:lang w:eastAsia="ru-RU"/>
        </w:rPr>
        <w:t>шении поставленного вопроса необход</w:t>
      </w:r>
      <w:r w:rsidRPr="00714D5C">
        <w:rPr>
          <w:rFonts w:eastAsia="Times New Roman" w:cs="Times New Roman"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sz w:val="23"/>
          <w:szCs w:val="23"/>
          <w:lang w:eastAsia="ru-RU"/>
        </w:rPr>
        <w:t>мо отталкиваться от того факта, что зак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нодатель указывает на адвоката как еди</w:t>
      </w:r>
      <w:r w:rsidRPr="00714D5C">
        <w:rPr>
          <w:rFonts w:eastAsia="Times New Roman" w:cs="Times New Roman"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ственно возможного защитника на этапе </w:t>
      </w:r>
      <w:r w:rsidRPr="00714D5C">
        <w:rPr>
          <w:rFonts w:eastAsia="Times New Roman" w:cs="Times New Roman"/>
          <w:sz w:val="23"/>
          <w:szCs w:val="23"/>
          <w:lang w:eastAsia="ru-RU"/>
        </w:rPr>
        <w:lastRenderedPageBreak/>
        <w:t>досудебного произ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водства, что дополн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и</w:t>
      </w:r>
      <w:r w:rsidR="00E841FA" w:rsidRPr="00714D5C">
        <w:rPr>
          <w:rFonts w:eastAsia="Times New Roman" w:cs="Times New Roman"/>
          <w:sz w:val="23"/>
          <w:szCs w:val="23"/>
          <w:lang w:eastAsia="ru-RU"/>
        </w:rPr>
        <w:t>тельно подчё</w:t>
      </w:r>
      <w:r w:rsidRPr="00714D5C">
        <w:rPr>
          <w:rFonts w:eastAsia="Times New Roman" w:cs="Times New Roman"/>
          <w:sz w:val="23"/>
          <w:szCs w:val="23"/>
          <w:lang w:eastAsia="ru-RU"/>
        </w:rPr>
        <w:t>ркивается как применител</w:t>
      </w:r>
      <w:r w:rsidRPr="00714D5C">
        <w:rPr>
          <w:rFonts w:eastAsia="Times New Roman" w:cs="Times New Roman"/>
          <w:sz w:val="23"/>
          <w:szCs w:val="23"/>
          <w:lang w:eastAsia="ru-RU"/>
        </w:rPr>
        <w:t>ь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но к несовершеннолетним, так и к иным обвиняемым, подозреваемым в п. 10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становления Пленума Верховного Суда РФ от 30 июня 2015 г. № 29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[</w:t>
      </w:r>
      <w:r w:rsidR="00A90C69" w:rsidRPr="00714D5C">
        <w:rPr>
          <w:rFonts w:eastAsia="Times New Roman" w:cs="Times New Roman"/>
          <w:bCs/>
          <w:sz w:val="23"/>
          <w:szCs w:val="23"/>
          <w:lang w:eastAsia="ru-RU"/>
        </w:rPr>
        <w:t>5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>]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, а также неоднократно констатировано Констит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ционным Судом РФ, позиция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которого заключается в том, что оказание неквал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фицированной юридической помощи противоречит задачам правосудия и об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я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занности государства обеспечить прав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вую поддержку лицу, привлекаемому к уголовной ответственности, независимо от его возраста, социального и имущ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ственного положения, а также иных кр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териев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[</w:t>
      </w:r>
      <w:r w:rsidR="00A90C69" w:rsidRPr="00714D5C">
        <w:rPr>
          <w:rFonts w:eastAsia="Times New Roman" w:cs="Times New Roman"/>
          <w:bCs/>
          <w:sz w:val="23"/>
          <w:szCs w:val="23"/>
          <w:lang w:eastAsia="ru-RU"/>
        </w:rPr>
        <w:t>6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>]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. Анализ правоприменительной практики позволяет утверждать, что в ц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лом право на защиту предоставляется несовершеннолетнему обвиняемому (п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до</w:t>
      </w:r>
      <w:r w:rsidR="001C73DB" w:rsidRPr="00714D5C">
        <w:rPr>
          <w:rFonts w:eastAsia="Times New Roman" w:cs="Times New Roman"/>
          <w:bCs/>
          <w:sz w:val="23"/>
          <w:szCs w:val="23"/>
          <w:lang w:eastAsia="ru-RU"/>
        </w:rPr>
        <w:t>зреваемому) в надлежащем объё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ме</w:t>
      </w:r>
      <w:r w:rsidR="001C73DB" w:rsidRPr="00714D5C">
        <w:rPr>
          <w:rFonts w:eastAsia="Times New Roman" w:cs="Times New Roman"/>
          <w:bCs/>
          <w:sz w:val="23"/>
          <w:szCs w:val="23"/>
          <w:lang w:eastAsia="ru-RU"/>
        </w:rPr>
        <w:t>,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и его реализация гарантируется следоват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лем, дознавателем. По изученным мат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риалам уголовных дел во всех случаях защитник допускался в уголовный пр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цесс в соответствии с требованиям</w:t>
      </w:r>
      <w:r w:rsidR="00AD2CE0" w:rsidRPr="00714D5C">
        <w:rPr>
          <w:rFonts w:eastAsia="Times New Roman" w:cs="Times New Roman"/>
          <w:bCs/>
          <w:sz w:val="23"/>
          <w:szCs w:val="23"/>
          <w:lang w:eastAsia="ru-RU"/>
        </w:rPr>
        <w:t>и ч. 3 ст. 49 УПК РФ с момента: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вынесения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становления о привлечении несоверше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="00AD2CE0" w:rsidRPr="00714D5C">
        <w:rPr>
          <w:rFonts w:eastAsia="Times New Roman" w:cs="Times New Roman"/>
          <w:bCs/>
          <w:sz w:val="23"/>
          <w:szCs w:val="23"/>
          <w:lang w:eastAsia="ru-RU"/>
        </w:rPr>
        <w:t>олетнего в качестве обвиняемого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либо возбуждения в отношении него уголовн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го дела; его фактического задержания в качестве подозреваемого; начала ос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ществления иных мер процессуального принуждения или иных процессуальных </w:t>
      </w:r>
      <w:r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действий, затрагивающих права и свободы несовершеннолетнего, включая случаи пр</w:t>
      </w:r>
      <w:r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ведения прове</w:t>
      </w:r>
      <w:r w:rsidR="00AD2CE0"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рки сообщения о преступл</w:t>
      </w:r>
      <w:r w:rsidR="00AD2CE0"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е</w:t>
      </w:r>
      <w:r w:rsidR="00AD2CE0"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нии, то есть</w:t>
      </w:r>
      <w:r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 фактически до придания нес</w:t>
      </w:r>
      <w:r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вершеннолетнему процессуального статуса подозреваемого, обвиняемого. 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Наиболее значимой формой оказания несовершеннолетнему квалифицирова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ной юридической помощи является уч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стие адвоката-защитника в производстве следственных действий. Изучение 43 м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териалов уголовных дел показало, что 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ковыми являются преимущественно 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просы несовершеннолетних подозрева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мых, обвиняемых, а также очные ставки, опознания и проверки показаний на м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сте. В ходе производства указанных сле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ственных действий защитники реагиров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ли на нарушения прав подозреваемых, отводили вопросы следователя, которые, по их мнению, могли ухудшить процесс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альную позицию подзащитного, а также оказывали на него эмоциональное и пс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хическое воздействие, что нашло отраж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ние в протоколах производства сле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ственных действий. 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Следует также отметить, что закон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датель существенным образом расширил возможности стороны защиты по участию в доказывании, указав на обязательность удовлетворения соответствующих ход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тайств о приобщении к материалам уг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ловного дела предметов и документов, которые имеют доказательственное зн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чение, а также заключений специалистов, полученных в ходе исследований, иниц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ированных стороной защиты (ч. 2.2 </w:t>
      </w:r>
      <w:r w:rsidR="00EB2A4A">
        <w:rPr>
          <w:rFonts w:eastAsia="Times New Roman" w:cs="Times New Roman"/>
          <w:bCs/>
          <w:sz w:val="23"/>
          <w:szCs w:val="23"/>
          <w:lang w:eastAsia="ru-RU"/>
        </w:rPr>
        <w:t xml:space="preserve">      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ст. 159 УПК РФ). </w:t>
      </w:r>
      <w:proofErr w:type="gramEnd"/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Дополнительной гарантией защиты интересов несовершеннолетнего является участие в уголовном процессе его зако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ного пре</w:t>
      </w:r>
      <w:r w:rsidR="001F082A" w:rsidRPr="00714D5C">
        <w:rPr>
          <w:rFonts w:eastAsia="Times New Roman" w:cs="Times New Roman"/>
          <w:bCs/>
          <w:sz w:val="23"/>
          <w:szCs w:val="23"/>
          <w:lang w:eastAsia="ru-RU"/>
        </w:rPr>
        <w:t>дставителя, в качестве которого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 соответствии с п. 12 ст. 5 УПК РФ пр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влекаются родители, усыновители, оп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куны или попечители несовершенноле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него подозреваемого, обвиняемого, пре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ставители учреждений или организаций, на попечении которых он находится, 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ганы опеки и попечительства. Участие названных лиц в производстве по уголо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ному делу в данном случае является 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перативным предписанием законодателя и не зависит от волеизъявления как дол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ж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ностного лица, ведущего предварительное расследование, так и самого несоверше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нолетнего обвиняемого, подозре</w:t>
      </w:r>
      <w:r w:rsidR="001F082A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ваемого. Тем не </w:t>
      </w:r>
      <w:proofErr w:type="gramStart"/>
      <w:r w:rsidR="001F082A" w:rsidRPr="00714D5C">
        <w:rPr>
          <w:rFonts w:eastAsia="Times New Roman" w:cs="Times New Roman"/>
          <w:bCs/>
          <w:sz w:val="23"/>
          <w:szCs w:val="23"/>
          <w:lang w:eastAsia="ru-RU"/>
        </w:rPr>
        <w:t>менее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 соответствии с ч. 4 ст. 426 УПК РФ должностному лицу предоста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лено право отстранить законного пре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ставителя от участия в уголовном деле, если имеются основания полагать, что его действия наносят ущерб интересам нес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вершеннолетнего подозреваемого, обв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няемого.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В этом случае к участию в уг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ловном деле допускается другой зако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ный представитель несовершеннолетнего подозреваемого, обвиняемого, что акту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лизирует вопрос о перечне таковых,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скольку сопоставление положений ч. 1 ст. 437 УПК РФ (привлечение законных представителей к производству о прим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нении принудительных мер медицинского характера) и ст. 48 УПК РФ позволяет констатировать несовпадение соотве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ствующих перечней.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В первом случае он шире, поскольку в качестве законных представителей допускаются близкие родственники, в число которых входят супруг, супруга, родители, дети, усын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вители, усыновленные, родные братья и родные сестры, дедушка, бабушка, внуки (п. 3 ст. 5 УПК РФ).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Следовательно, исх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дя из положений ст. 437 УПК РФ, в число законных представителей несовершенн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летнего обвиняемого, подозреваемого входят родные братья и сестры, деду</w:t>
      </w:r>
      <w:r w:rsidR="001F082A" w:rsidRPr="00714D5C">
        <w:rPr>
          <w:rFonts w:eastAsia="Times New Roman" w:cs="Times New Roman"/>
          <w:bCs/>
          <w:sz w:val="23"/>
          <w:szCs w:val="23"/>
          <w:lang w:eastAsia="ru-RU"/>
        </w:rPr>
        <w:t>шка и бабушка. Возникает вопрос: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кого след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ет привлекать в качестве законного пре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ставителя при реализации положений ч. 4 ст. 426 УПК РФ?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Следуя буквальному толкованию закона, можно констатир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вать, что в соответствии с п. 12 ст. 5 УПК РФ привлекать следует орган опеки и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печительства, однако, по справедливому замечанию Г.Н. Смирновой, э</w:t>
      </w:r>
      <w:r w:rsidR="001F082A" w:rsidRPr="00714D5C">
        <w:rPr>
          <w:rFonts w:eastAsia="Times New Roman" w:cs="Times New Roman"/>
          <w:bCs/>
          <w:sz w:val="23"/>
          <w:szCs w:val="23"/>
          <w:lang w:eastAsia="ru-RU"/>
        </w:rPr>
        <w:t>то идё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т </w:t>
      </w:r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вразрез с интересами несовершеннолетнего, поскольку представители публичных орг</w:t>
      </w:r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а</w:t>
      </w:r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нов безразличны к его судьбе, в отличие от близких родственников</w:t>
      </w:r>
      <w:r w:rsidR="00671299"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 [</w:t>
      </w:r>
      <w:r w:rsidR="00403ACC"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3</w:t>
      </w:r>
      <w:r w:rsidR="00671299"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, </w:t>
      </w:r>
      <w:r w:rsidR="00671299" w:rsidRPr="00EB2A4A">
        <w:rPr>
          <w:rFonts w:eastAsia="Times New Roman" w:cs="Times New Roman"/>
          <w:bCs/>
          <w:spacing w:val="-6"/>
          <w:sz w:val="23"/>
          <w:szCs w:val="23"/>
          <w:lang w:val="en-US" w:eastAsia="ru-RU"/>
        </w:rPr>
        <w:t>c</w:t>
      </w:r>
      <w:r w:rsidR="00671299"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. 28]</w:t>
      </w:r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.</w:t>
      </w:r>
      <w:proofErr w:type="gramEnd"/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 О справе</w:t>
      </w:r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д</w:t>
      </w:r>
      <w:r w:rsidRPr="00EB2A4A">
        <w:rPr>
          <w:rFonts w:eastAsia="Times New Roman" w:cs="Times New Roman"/>
          <w:bCs/>
          <w:spacing w:val="-6"/>
          <w:sz w:val="23"/>
          <w:szCs w:val="23"/>
          <w:lang w:eastAsia="ru-RU"/>
        </w:rPr>
        <w:t>ливости данного тезиса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свидетельствует и эмпирический анализ. Так, из 43 матери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лов уголовных дел в 8 случаях представ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тели органа опеки и попечительства были привлечены в качестве законных предст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вителей нес</w:t>
      </w:r>
      <w:r w:rsidR="001F082A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овершеннолетнего и в 3 из них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заявили ходатайства о рассмотрении уголовного дела в судебном заседании без их участия. В специальной литературе по данному вопросу нет единства мнений. Так, например, Р.И. </w:t>
      </w:r>
      <w:proofErr w:type="spell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Зайнуллин</w:t>
      </w:r>
      <w:proofErr w:type="spell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указывает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на необходимость решения вопроса о представительстве при помощи семейн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го соглашения, а при невозможности 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ко</w:t>
      </w:r>
      <w:r w:rsidR="00130819" w:rsidRPr="00714D5C">
        <w:rPr>
          <w:rFonts w:eastAsia="Times New Roman" w:cs="Times New Roman"/>
          <w:bCs/>
          <w:sz w:val="23"/>
          <w:szCs w:val="23"/>
          <w:lang w:eastAsia="ru-RU"/>
        </w:rPr>
        <w:t>вого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выбор законного представителя должен быть предоставлен самому нес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вершеннолетнему обвиняемому, подозр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ваемому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[</w:t>
      </w:r>
      <w:r w:rsidR="00403ACC" w:rsidRPr="00714D5C">
        <w:rPr>
          <w:rFonts w:eastAsia="Times New Roman" w:cs="Times New Roman"/>
          <w:bCs/>
          <w:sz w:val="23"/>
          <w:szCs w:val="23"/>
          <w:lang w:eastAsia="ru-RU"/>
        </w:rPr>
        <w:t>7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, </w:t>
      </w:r>
      <w:r w:rsidR="00671299" w:rsidRPr="00714D5C">
        <w:rPr>
          <w:rFonts w:eastAsia="Times New Roman" w:cs="Times New Roman"/>
          <w:bCs/>
          <w:sz w:val="23"/>
          <w:szCs w:val="23"/>
          <w:lang w:val="en-US" w:eastAsia="ru-RU"/>
        </w:rPr>
        <w:t>c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>. 4]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. Аналогичной точки зр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ния придерживает</w:t>
      </w:r>
      <w:r w:rsidR="0013081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ся и А.А. Андрейкин, </w:t>
      </w:r>
      <w:r w:rsidR="00130819"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указывая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 применительно к несовершенн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о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летнему потерпевшему, что его заинтерес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о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ванность в исходе уголовного дела позвол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я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ет наиболее эффективно решить вопрос о законном представителе</w:t>
      </w:r>
      <w:r w:rsidR="00671299"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 [</w:t>
      </w:r>
      <w:r w:rsidR="00403ACC"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8</w:t>
      </w:r>
      <w:r w:rsidR="00671299"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 xml:space="preserve">, </w:t>
      </w:r>
      <w:r w:rsidR="00671299" w:rsidRPr="000B0686">
        <w:rPr>
          <w:rFonts w:eastAsia="Times New Roman" w:cs="Times New Roman"/>
          <w:bCs/>
          <w:spacing w:val="-6"/>
          <w:sz w:val="23"/>
          <w:szCs w:val="23"/>
          <w:lang w:val="en-US" w:eastAsia="ru-RU"/>
        </w:rPr>
        <w:t>c</w:t>
      </w:r>
      <w:r w:rsidR="00671299"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. 44]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. Полагаем, что в данном случае справедливы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и доводы тех процессуалистов, которые указывают на этические пороки подобного подхода, когда подросток легально вынужден 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лать выбор, например, между отцом и м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терью, в то время как во главу угла нео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б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ходимо ставить не личные отношения, а эффективность деятельности по защите интересов несовершеннолетнего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[</w:t>
      </w:r>
      <w:r w:rsidR="00403ACC" w:rsidRPr="00714D5C">
        <w:rPr>
          <w:rFonts w:eastAsia="Times New Roman" w:cs="Times New Roman"/>
          <w:bCs/>
          <w:sz w:val="23"/>
          <w:szCs w:val="23"/>
          <w:lang w:eastAsia="ru-RU"/>
        </w:rPr>
        <w:t>9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, </w:t>
      </w:r>
      <w:r w:rsidR="00671299" w:rsidRPr="00714D5C">
        <w:rPr>
          <w:rFonts w:eastAsia="Times New Roman" w:cs="Times New Roman"/>
          <w:bCs/>
          <w:sz w:val="23"/>
          <w:szCs w:val="23"/>
          <w:lang w:val="en-US" w:eastAsia="ru-RU"/>
        </w:rPr>
        <w:t>c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>. 49]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. Думается, что при решении данного 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проса необходимо исходить из следу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ю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щего. Во-первых, законный представ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тель в условиях обязательного участия защитника оказывает несовершенноле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нему не юридическую, а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,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скорее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,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морал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ь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но-психологическую помощь, что пре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полагает наличие между ними неких 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верительных отношений. Во-вторых, он обязан действовать в интере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сах несове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р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шеннолетнего, о чё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 с очев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идностью св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детельствуют приведё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нные выше пол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жения ч. 4 ст. 426 УПК РФ. В-третьих, законный представитель надел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 шир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ким ком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плексом прав, который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совместно с правами, предоставляемыми защитнику, позволяет оптимальным образом гарант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ровать защиту интересов не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совершенн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летнего. В этой связи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представляется, что если будет установлено наличие благоп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лучных условий жизни и восп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итания несовершеннолетнего, что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является 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ставным элементом предмета доказыв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ния, то право выбора законного предст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вителя должн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о быть предоставлено семье с учё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том мнения подростка. Если же 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туация обратная, то выбор законного представителя должен оставаться в 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петенции следователя, который собирает информацию о внутрисемейных отнош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ниях не только от заинтересованных лиц, но и от соседей, педагогов, инспекторов по делам несовершеннолетних и т.д. 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В этой связи полагаем, что перечень лиц, которые могут быть законными представителями несовершеннолетнего обвиняемого, подозреваемого, необход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мо расширить, включив в него, помимо лиц, указанных в п. 12 ст. 5 УПК РФ:</w:t>
      </w:r>
    </w:p>
    <w:p w:rsidR="00121475" w:rsidRPr="000B0686" w:rsidRDefault="00175643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pacing w:val="-8"/>
          <w:sz w:val="23"/>
          <w:szCs w:val="23"/>
          <w:lang w:eastAsia="ru-RU"/>
        </w:rPr>
      </w:pPr>
      <w:r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>–</w:t>
      </w:r>
      <w:r w:rsidR="00121475"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 xml:space="preserve"> иных, кроме родителей, близких ро</w:t>
      </w:r>
      <w:r w:rsidR="00121475"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>д</w:t>
      </w:r>
      <w:r w:rsidR="00121475"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>ственников несовершеннолетнего (родных братьев и родных сестер, дедушку, бабушку);</w:t>
      </w:r>
    </w:p>
    <w:p w:rsidR="00121475" w:rsidRPr="000B0686" w:rsidRDefault="00175643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pacing w:val="-8"/>
          <w:sz w:val="23"/>
          <w:szCs w:val="23"/>
          <w:lang w:eastAsia="ru-RU"/>
        </w:rPr>
      </w:pPr>
      <w:r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>–</w:t>
      </w:r>
      <w:r w:rsidR="00121475"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 xml:space="preserve"> близких лиц несовершеннолетнего, здоровье и благополучие которого дороги им</w:t>
      </w:r>
      <w:r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>,</w:t>
      </w:r>
      <w:r w:rsidR="00121475" w:rsidRPr="000B0686">
        <w:rPr>
          <w:rFonts w:eastAsia="Times New Roman" w:cs="Times New Roman"/>
          <w:bCs/>
          <w:spacing w:val="-8"/>
          <w:sz w:val="23"/>
          <w:szCs w:val="23"/>
          <w:lang w:eastAsia="ru-RU"/>
        </w:rPr>
        <w:t xml:space="preserve"> в силу сложившихся личных отношений.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В соответствии с ч. 2 ст. 426 УПК РФ в досудебном производстве законный представитель обвиняемого, подозрева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мого наделяется 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определё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>нными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правами: знать, в чё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 подозревается или обвиняе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ся несовершеннолетний;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присутствовать при предъявлении обвинения;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участв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вать в допросе несовершеннолетнего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дозреваемого, обвиняемого, а 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также с разрешения следователя –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 иных сле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ственных действиях, производимых с его участием и участием защитника;</w:t>
      </w:r>
      <w:proofErr w:type="gramEnd"/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знак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миться с протоколами следственных де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й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ствий, в которых он принимал участие, и делать письменные замечания о правил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ь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ности и полноте сделанных в них записей;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заявлять ходатайства и отводы, приносить жалобы на действия (бездействие) и 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шения дознавателя, следователя, прок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рора;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представлять доказательства;</w:t>
      </w:r>
      <w:r w:rsidR="0067129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по окончании предварительного расследов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ния знакомиться со всеми материалами уголовного дела, выписывать из не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го л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ю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бые сведения и в любом объё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ме.</w:t>
      </w:r>
      <w:proofErr w:type="gramEnd"/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Анализ совокупности норм уголовно-процессуального закона, регламентир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ющих особенности производства предв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рительного расследования по уголовным делам в отношении несовершеннолетних,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позволяет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констатировать наличие опр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="00175643" w:rsidRPr="00714D5C">
        <w:rPr>
          <w:rFonts w:eastAsia="Times New Roman" w:cs="Times New Roman"/>
          <w:bCs/>
          <w:sz w:val="23"/>
          <w:szCs w:val="23"/>
          <w:lang w:eastAsia="ru-RU"/>
        </w:rPr>
        <w:t>делё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нных сложностей в реализации нек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торых из названных прав законного пре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ставителя. Так, не вызывает сомнений обоснованность наличия права знать о сущности предъявленного несовершенн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летнему обвин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ения либо подозрения. О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нако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механизм его реализации законом фактически не предусмотрен. Так, в де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й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ствующей редакции ч. 1 ст. 426 УПК РФ законный представитель может быть 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пущен в процесс только с момента перв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го допроса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несовершеннолетнего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 кач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стве подозреваемого или обвиняемого, тог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да же ему и разъясняются приведё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ные вы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ше права. Соответственно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о су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щ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ности подозрения или обвинения зако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ный представитель может узнать уже в ходе производства допроса, но никак не раньше.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Аналогичные проблемы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возн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кают и при реализации права законного представителя присутствовать при пред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ъ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явлении обвинения, поскольку первый допрос несовершеннолетнего в качестве обвиняемого следует за процедурой предъявления обвинения, а не предш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ствует ей. Полагаем, что указанные пр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тиворечия были бы сняты при изменении момента допуска законного представит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ля к участию в производстве по уголо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ному делу. На наш взгляд, таковой до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жен быть зависим не от производства следственного действия, а от придания несовершеннолетнему процессуального статуса подозреваемого или обвиняемого, что позволяет провести аналогию с 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пуском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в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>уголовный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процесс защитника при наличии у названных субъектов идентичной функции, выполняемой в разных формах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,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– защиты законных прав и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интересов несовершеннолетнего.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 этой 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связи предлагаем изложить ч. 1 ст.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426 УПК РФ в следующей редакции: «Зако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ные представители несовершеннолетнего подозреваемого, обвиняемого допускаю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ся к участию в уголовном деле на основ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нии постановления следователя, дознав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теля с момента вынесения постановления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о привлечении несовершеннолетнего в каче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стве обвиняемого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либо с момента наделения его статусом подозреваемого в соответствии с положениями части 1 ст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тьи 46 настоящего Кодекса. При допуске к участию в уголовном деле им разъя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няются права, предусмотренные частью второй настоящей статьи». </w:t>
      </w:r>
    </w:p>
    <w:p w:rsidR="00121475" w:rsidRPr="000B0686" w:rsidRDefault="00121475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pacing w:val="-6"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Возрастные особенности подозрева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мых, обвиняемых в рассматриваемых случаях требуют использования спец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альных познаний, что реализуется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средством привлечения педагога или пс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холога к допросу несовершеннолетнего. В соответствии с п. 9 Постановления Пл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нума Верховного Суда РФ указанные 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ца в обязательном порядке привлекаются к производству допроса несовершенн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летнего в возрасте от 14 до 16 лет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, а в возрасте от 16 до 18 лет –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при условии, что он страдает психи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ческим расстро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й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ством или отстаё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 в психическом разв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тии</w:t>
      </w:r>
      <w:r w:rsidR="005D4A8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[1</w:t>
      </w:r>
      <w:r w:rsidR="00403ACC" w:rsidRPr="00714D5C">
        <w:rPr>
          <w:rFonts w:eastAsia="Times New Roman" w:cs="Times New Roman"/>
          <w:bCs/>
          <w:sz w:val="23"/>
          <w:szCs w:val="23"/>
          <w:lang w:eastAsia="ru-RU"/>
        </w:rPr>
        <w:t>0</w:t>
      </w:r>
      <w:r w:rsidR="005D4A89" w:rsidRPr="00714D5C">
        <w:rPr>
          <w:rFonts w:eastAsia="Times New Roman" w:cs="Times New Roman"/>
          <w:bCs/>
          <w:sz w:val="23"/>
          <w:szCs w:val="23"/>
          <w:lang w:eastAsia="ru-RU"/>
        </w:rPr>
        <w:t>]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. Процессуальным последствием неисполнения предписания ст. 425 УПК РФ является отсутствие доказательстве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ного значения показаний, полученных у несовершеннолетнего (ч. 2 ст. 75 УПК РФ). Говоря об участии педагога и псих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лога в производстве допроса несоверше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нолетнего, не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льзя обойти вниманием н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определё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нность процессуального статуса указанных лиц. Следуя логике законод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теля, можно предположить, что они вв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дятся в уголовный процесс в качестве специал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истов и соответственно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обладают всей совокупностью прав и обязанностей, предус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мотренных ст. 58 УПК РФ. Однако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в соответствии с ч. 5 ст. 425 УПК РФ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дагог и психолог наделены ограниченным количеством прав, связанных непосре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ственно с производством допроса: с ра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з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решения следователя, дознавателя зад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вать вопросы несовершеннолетнему п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дозреваемому, обвиняемому; по оконч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нии допроса знакомиться с протоколом допроса и делать письменные замечания о прави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льности и полноте сделанных в нё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м записей. </w:t>
      </w:r>
      <w:proofErr w:type="gramStart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За пределами процессуального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lastRenderedPageBreak/>
        <w:t>статуса названных лиц остаются такие права специалиста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, как право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отказаться от участия в производстве по уголовному делу, если он не обладает соответству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ю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щими специальными знаниями; прин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сить жалобы на действия (бездействие) и решения дознавателя, начальника подра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з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деления дознания, начальника органа 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знания, органа дознания, следователя, прокурора и суда, ограничивающие его права (ч. 3 ст. 58 УПК РФ).</w:t>
      </w:r>
      <w:proofErr w:type="gramEnd"/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Полагаем, что процессуальное положение педагога и психолога нуждается в совершенствов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нии не только с точки зрения общей лог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ки конструирования статуса лиц, соде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й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ствующих производству по уголовному делу, но и с позиций наметившейся те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денции к расширению пределов их уч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стия в производстве по уголовным делам в отношении несовершеннолетних. Такое участие носит характер пилотного прое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та и характеризуется сопровождением уголовного дела с момента его возбужд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ния и до проведения реабилитационных мероприятий</w:t>
      </w:r>
      <w:r w:rsidR="005D4A89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[1</w:t>
      </w:r>
      <w:r w:rsidR="00403ACC" w:rsidRPr="00714D5C">
        <w:rPr>
          <w:rFonts w:eastAsia="Times New Roman" w:cs="Times New Roman"/>
          <w:bCs/>
          <w:sz w:val="23"/>
          <w:szCs w:val="23"/>
          <w:lang w:eastAsia="ru-RU"/>
        </w:rPr>
        <w:t>1</w:t>
      </w:r>
      <w:r w:rsidR="005D4A89" w:rsidRPr="00714D5C">
        <w:rPr>
          <w:rFonts w:eastAsia="Times New Roman" w:cs="Times New Roman"/>
          <w:bCs/>
          <w:sz w:val="23"/>
          <w:szCs w:val="23"/>
          <w:lang w:eastAsia="ru-RU"/>
        </w:rPr>
        <w:t>]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.</w:t>
      </w:r>
      <w:r w:rsidRPr="00714D5C">
        <w:rPr>
          <w:rFonts w:cs="Times New Roman"/>
          <w:bCs/>
          <w:sz w:val="23"/>
          <w:szCs w:val="23"/>
        </w:rPr>
        <w:t xml:space="preserve"> В этой связи 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пред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лаг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="00441151" w:rsidRPr="00714D5C">
        <w:rPr>
          <w:rFonts w:eastAsia="Times New Roman" w:cs="Times New Roman"/>
          <w:bCs/>
          <w:sz w:val="23"/>
          <w:szCs w:val="23"/>
          <w:lang w:eastAsia="ru-RU"/>
        </w:rPr>
        <w:t>ем изложить ч. 5 ст.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425 УПК РФ в сл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дующей редакции: «Педагог и (или) пс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холог в ходе производства допроса нес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вершеннолетнего реализуют права, предусмотренные частью 3 статьи 58 настоящего Кодекса». Специфика предв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рительного расследования при вовлеч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нии в судопроизводство несовершенн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летнего предполагает особый режим пр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изводства следственных действий. Это касается не только несовершеннолетних обвиняемых, подозреваемых, но и поте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р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певших и свидетелей. Равенство прав сторон, декларируемое в качестве соста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ного элемента принципа состязательности (ч. 4 ст. 15 УПК РФ), на наш взгляд, предполагает, равенство процессуальных гарантий, предоставляемых всем нес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вершеннолетним, независимо от их фа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к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тического процессуального статуса. Сравнительный анализ положений ст. 191 УПК РФ и ст. 425 УПК РФ позволяет 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в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ы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делить общие гарантии прав и законных и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t>н</w:t>
      </w:r>
      <w:r w:rsidRPr="000B0686">
        <w:rPr>
          <w:rFonts w:eastAsia="Times New Roman" w:cs="Times New Roman"/>
          <w:bCs/>
          <w:spacing w:val="-6"/>
          <w:sz w:val="23"/>
          <w:szCs w:val="23"/>
          <w:lang w:eastAsia="ru-RU"/>
        </w:rPr>
        <w:lastRenderedPageBreak/>
        <w:t>тересов несовершеннолетних потерпевших, свидетелей, подозреваемых и обвиняемых при производстве допроса, а именно:</w:t>
      </w:r>
    </w:p>
    <w:p w:rsidR="00121475" w:rsidRPr="00714D5C" w:rsidRDefault="00441151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–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ограничение продолжительности названного следственного действия для возрас</w:t>
      </w:r>
      <w:r w:rsidRPr="00714D5C">
        <w:rPr>
          <w:rFonts w:eastAsia="Times New Roman" w:cs="Times New Roman"/>
          <w:bCs/>
          <w:sz w:val="23"/>
          <w:szCs w:val="23"/>
          <w:lang w:eastAsia="ru-RU"/>
        </w:rPr>
        <w:t>тной группы от 14 до 18 лет 2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ч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>а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>сами без перерыва и общей длительн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>стью в течение дня не более 4 часов;</w:t>
      </w:r>
    </w:p>
    <w:p w:rsidR="00121475" w:rsidRPr="00714D5C" w:rsidRDefault="00441151" w:rsidP="000B0686">
      <w:pPr>
        <w:widowControl w:val="0"/>
        <w:spacing w:line="264" w:lineRule="auto"/>
        <w:ind w:firstLine="340"/>
        <w:rPr>
          <w:rFonts w:eastAsia="Times New Roman" w:cs="Times New Roman"/>
          <w:bCs/>
          <w:sz w:val="23"/>
          <w:szCs w:val="23"/>
          <w:lang w:eastAsia="ru-RU"/>
        </w:rPr>
      </w:pPr>
      <w:r w:rsidRPr="00714D5C">
        <w:rPr>
          <w:rFonts w:eastAsia="Times New Roman" w:cs="Times New Roman"/>
          <w:bCs/>
          <w:sz w:val="23"/>
          <w:szCs w:val="23"/>
          <w:lang w:eastAsia="ru-RU"/>
        </w:rPr>
        <w:t>–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 xml:space="preserve"> участие педагога и психолога, кот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>о</w:t>
      </w:r>
      <w:r w:rsidR="00121475" w:rsidRPr="00714D5C">
        <w:rPr>
          <w:rFonts w:eastAsia="Times New Roman" w:cs="Times New Roman"/>
          <w:bCs/>
          <w:sz w:val="23"/>
          <w:szCs w:val="23"/>
          <w:lang w:eastAsia="ru-RU"/>
        </w:rPr>
        <w:t>рое в названных выше случаях является обязательным;</w:t>
      </w:r>
    </w:p>
    <w:p w:rsidR="00121475" w:rsidRPr="00714D5C" w:rsidRDefault="00441151" w:rsidP="000B0686">
      <w:pPr>
        <w:widowControl w:val="0"/>
        <w:spacing w:line="264" w:lineRule="auto"/>
        <w:ind w:firstLine="340"/>
        <w:rPr>
          <w:rFonts w:eastAsia="Times New Roman" w:cs="Times New Roman"/>
          <w:sz w:val="23"/>
          <w:szCs w:val="23"/>
          <w:lang w:eastAsia="ru-RU"/>
        </w:rPr>
      </w:pPr>
      <w:r w:rsidRPr="00714D5C">
        <w:rPr>
          <w:rFonts w:eastAsia="Times New Roman" w:cs="Times New Roman"/>
          <w:sz w:val="23"/>
          <w:szCs w:val="23"/>
          <w:lang w:eastAsia="ru-RU"/>
        </w:rPr>
        <w:t>–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 xml:space="preserve"> наличие у законного представителя права присутствовать при производстве следственного действия с участием нес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="00121475" w:rsidRPr="00714D5C">
        <w:rPr>
          <w:rFonts w:eastAsia="Times New Roman" w:cs="Times New Roman"/>
          <w:sz w:val="23"/>
          <w:szCs w:val="23"/>
          <w:lang w:eastAsia="ru-RU"/>
        </w:rPr>
        <w:t>вершеннолетнего.</w:t>
      </w:r>
    </w:p>
    <w:p w:rsidR="00121475" w:rsidRPr="000B0686" w:rsidRDefault="00121475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r w:rsidRPr="00714D5C">
        <w:rPr>
          <w:rFonts w:eastAsia="Times New Roman" w:cs="Times New Roman"/>
          <w:sz w:val="23"/>
          <w:szCs w:val="23"/>
          <w:lang w:eastAsia="ru-RU"/>
        </w:rPr>
        <w:t>Вместе с тем имеются и существе</w:t>
      </w:r>
      <w:r w:rsidRPr="00714D5C">
        <w:rPr>
          <w:rFonts w:eastAsia="Times New Roman" w:cs="Times New Roman"/>
          <w:sz w:val="23"/>
          <w:szCs w:val="23"/>
          <w:lang w:eastAsia="ru-RU"/>
        </w:rPr>
        <w:t>н</w:t>
      </w:r>
      <w:r w:rsidRPr="00714D5C">
        <w:rPr>
          <w:rFonts w:eastAsia="Times New Roman" w:cs="Times New Roman"/>
          <w:sz w:val="23"/>
          <w:szCs w:val="23"/>
          <w:lang w:eastAsia="ru-RU"/>
        </w:rPr>
        <w:t>ные, на наш взгляд, отличия, которые не оправданы наличием у несовершенноле</w:t>
      </w:r>
      <w:r w:rsidRPr="00714D5C">
        <w:rPr>
          <w:rFonts w:eastAsia="Times New Roman" w:cs="Times New Roman"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sz w:val="23"/>
          <w:szCs w:val="23"/>
          <w:lang w:eastAsia="ru-RU"/>
        </w:rPr>
        <w:t>него статуса обвиняемого (подозреваем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го). Так, если несовершеннолетний явл</w:t>
      </w:r>
      <w:r w:rsidRPr="00714D5C">
        <w:rPr>
          <w:rFonts w:eastAsia="Times New Roman" w:cs="Times New Roman"/>
          <w:sz w:val="23"/>
          <w:szCs w:val="23"/>
          <w:lang w:eastAsia="ru-RU"/>
        </w:rPr>
        <w:t>я</w:t>
      </w:r>
      <w:r w:rsidRPr="00714D5C">
        <w:rPr>
          <w:rFonts w:eastAsia="Times New Roman" w:cs="Times New Roman"/>
          <w:sz w:val="23"/>
          <w:szCs w:val="23"/>
          <w:lang w:eastAsia="ru-RU"/>
        </w:rPr>
        <w:t>ется потерпевшим и свидетелем, то ос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бый режим производства следственных действий распространяется не только на допрос, н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о и на иные вербальные де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й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ствия –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 очную ставку, опознание и пр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верку показаний. Для подозреваемого, обвиняемо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го речь в ст. 425 УПК РФ идё</w:t>
      </w:r>
      <w:r w:rsidRPr="00714D5C">
        <w:rPr>
          <w:rFonts w:eastAsia="Times New Roman" w:cs="Times New Roman"/>
          <w:sz w:val="23"/>
          <w:szCs w:val="23"/>
          <w:lang w:eastAsia="ru-RU"/>
        </w:rPr>
        <w:t>т только о производстве допроса. Кроме того, в соответствии с ч. 5 ст. 191 УПК РФ в ходе производства следственных действий с участием несовершеннолетн</w:t>
      </w:r>
      <w:r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sz w:val="23"/>
          <w:szCs w:val="23"/>
          <w:lang w:eastAsia="ru-RU"/>
        </w:rPr>
        <w:t>го потерпевшего или свидетеля обяз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t>тельно применение видеозаписи или к</w:t>
      </w:r>
      <w:r w:rsidRPr="00714D5C">
        <w:rPr>
          <w:rFonts w:eastAsia="Times New Roman" w:cs="Times New Roman"/>
          <w:sz w:val="23"/>
          <w:szCs w:val="23"/>
          <w:lang w:eastAsia="ru-RU"/>
        </w:rPr>
        <w:t>и</w:t>
      </w:r>
      <w:r w:rsidRPr="00714D5C">
        <w:rPr>
          <w:rFonts w:eastAsia="Times New Roman" w:cs="Times New Roman"/>
          <w:sz w:val="23"/>
          <w:szCs w:val="23"/>
          <w:lang w:eastAsia="ru-RU"/>
        </w:rPr>
        <w:t>носъемки, материалы которых хранятся при уголовном деле. Исключение соста</w:t>
      </w:r>
      <w:r w:rsidRPr="00714D5C">
        <w:rPr>
          <w:rFonts w:eastAsia="Times New Roman" w:cs="Times New Roman"/>
          <w:sz w:val="23"/>
          <w:szCs w:val="23"/>
          <w:lang w:eastAsia="ru-RU"/>
        </w:rPr>
        <w:t>в</w:t>
      </w:r>
      <w:r w:rsidRPr="00714D5C">
        <w:rPr>
          <w:rFonts w:eastAsia="Times New Roman" w:cs="Times New Roman"/>
          <w:sz w:val="23"/>
          <w:szCs w:val="23"/>
          <w:lang w:eastAsia="ru-RU"/>
        </w:rPr>
        <w:t>ляют случаи, когда несовершеннолетний потерпевший или свидетель либо его з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t>конный пред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ставитель против этого во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з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ражаю</w:t>
      </w:r>
      <w:r w:rsidRPr="00714D5C">
        <w:rPr>
          <w:rFonts w:eastAsia="Times New Roman" w:cs="Times New Roman"/>
          <w:sz w:val="23"/>
          <w:szCs w:val="23"/>
          <w:lang w:eastAsia="ru-RU"/>
        </w:rPr>
        <w:t>т. Полагаем, что подобный подход законодателя позволяет суду более э</w:t>
      </w:r>
      <w:r w:rsidRPr="00714D5C">
        <w:rPr>
          <w:rFonts w:eastAsia="Times New Roman" w:cs="Times New Roman"/>
          <w:sz w:val="23"/>
          <w:szCs w:val="23"/>
          <w:lang w:eastAsia="ru-RU"/>
        </w:rPr>
        <w:t>ф</w:t>
      </w:r>
      <w:r w:rsidRPr="00714D5C">
        <w:rPr>
          <w:rFonts w:eastAsia="Times New Roman" w:cs="Times New Roman"/>
          <w:sz w:val="23"/>
          <w:szCs w:val="23"/>
          <w:lang w:eastAsia="ru-RU"/>
        </w:rPr>
        <w:t>фективно оценить допустимость резул</w:t>
      </w:r>
      <w:r w:rsidRPr="00714D5C">
        <w:rPr>
          <w:rFonts w:eastAsia="Times New Roman" w:cs="Times New Roman"/>
          <w:sz w:val="23"/>
          <w:szCs w:val="23"/>
          <w:lang w:eastAsia="ru-RU"/>
        </w:rPr>
        <w:t>ь</w:t>
      </w:r>
      <w:r w:rsidRPr="00714D5C">
        <w:rPr>
          <w:rFonts w:eastAsia="Times New Roman" w:cs="Times New Roman"/>
          <w:sz w:val="23"/>
          <w:szCs w:val="23"/>
          <w:lang w:eastAsia="ru-RU"/>
        </w:rPr>
        <w:t>татов названных следственных действий, в том числе и с позиций соблюдения прав и законных интересов несовершенноле</w:t>
      </w:r>
      <w:r w:rsidRPr="00714D5C">
        <w:rPr>
          <w:rFonts w:eastAsia="Times New Roman" w:cs="Times New Roman"/>
          <w:sz w:val="23"/>
          <w:szCs w:val="23"/>
          <w:lang w:eastAsia="ru-RU"/>
        </w:rPr>
        <w:t>т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него. </w:t>
      </w:r>
      <w:bookmarkStart w:id="1" w:name="_Hlk535305637"/>
      <w:r w:rsidRPr="00714D5C">
        <w:rPr>
          <w:rFonts w:eastAsia="Times New Roman" w:cs="Times New Roman"/>
          <w:sz w:val="23"/>
          <w:szCs w:val="23"/>
          <w:lang w:eastAsia="ru-RU"/>
        </w:rPr>
        <w:t>В этой связи было бы целесообразно распространить положения ч. 5 ст. 191 УПК РФ и на производство допроса, о</w:t>
      </w:r>
      <w:r w:rsidRPr="00714D5C">
        <w:rPr>
          <w:rFonts w:eastAsia="Times New Roman" w:cs="Times New Roman"/>
          <w:sz w:val="23"/>
          <w:szCs w:val="23"/>
          <w:lang w:eastAsia="ru-RU"/>
        </w:rPr>
        <w:t>ч</w:t>
      </w:r>
      <w:r w:rsidRPr="00714D5C">
        <w:rPr>
          <w:rFonts w:eastAsia="Times New Roman" w:cs="Times New Roman"/>
          <w:sz w:val="23"/>
          <w:szCs w:val="23"/>
          <w:lang w:eastAsia="ru-RU"/>
        </w:rPr>
        <w:t>ной ставки, опознания и проверки показ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lastRenderedPageBreak/>
        <w:t>ний, проводимых с участием несове</w:t>
      </w:r>
      <w:r w:rsidRPr="00714D5C">
        <w:rPr>
          <w:rFonts w:eastAsia="Times New Roman" w:cs="Times New Roman"/>
          <w:sz w:val="23"/>
          <w:szCs w:val="23"/>
          <w:lang w:eastAsia="ru-RU"/>
        </w:rPr>
        <w:t>р</w:t>
      </w:r>
      <w:r w:rsidRPr="00714D5C">
        <w:rPr>
          <w:rFonts w:eastAsia="Times New Roman" w:cs="Times New Roman"/>
          <w:sz w:val="23"/>
          <w:szCs w:val="23"/>
          <w:lang w:eastAsia="ru-RU"/>
        </w:rPr>
        <w:t>шеннолетнего подозреваемого, обвиня</w:t>
      </w:r>
      <w:r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sz w:val="23"/>
          <w:szCs w:val="23"/>
          <w:lang w:eastAsia="ru-RU"/>
        </w:rPr>
        <w:t>мого. Предлагаем скорректиро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 xml:space="preserve">вать ч. 6 </w:t>
      </w:r>
      <w:r w:rsidR="000B0686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ст.</w:t>
      </w:r>
      <w:r w:rsidRPr="00714D5C">
        <w:rPr>
          <w:rFonts w:eastAsia="Times New Roman" w:cs="Times New Roman"/>
          <w:sz w:val="23"/>
          <w:szCs w:val="23"/>
          <w:lang w:eastAsia="ru-RU"/>
        </w:rPr>
        <w:t xml:space="preserve"> 425 УПК </w:t>
      </w:r>
      <w:proofErr w:type="gramStart"/>
      <w:r w:rsidRPr="00714D5C">
        <w:rPr>
          <w:rFonts w:eastAsia="Times New Roman" w:cs="Times New Roman"/>
          <w:sz w:val="23"/>
          <w:szCs w:val="23"/>
          <w:lang w:eastAsia="ru-RU"/>
        </w:rPr>
        <w:t>РФ</w:t>
      </w:r>
      <w:proofErr w:type="gramEnd"/>
      <w:r w:rsidRPr="00714D5C">
        <w:rPr>
          <w:rFonts w:eastAsia="Times New Roman" w:cs="Times New Roman"/>
          <w:sz w:val="23"/>
          <w:szCs w:val="23"/>
          <w:lang w:eastAsia="ru-RU"/>
        </w:rPr>
        <w:t xml:space="preserve"> следующим образом: «Порядок, установленный настоящей ст</w:t>
      </w:r>
      <w:r w:rsidRPr="00714D5C">
        <w:rPr>
          <w:rFonts w:eastAsia="Times New Roman" w:cs="Times New Roman"/>
          <w:sz w:val="23"/>
          <w:szCs w:val="23"/>
          <w:lang w:eastAsia="ru-RU"/>
        </w:rPr>
        <w:t>а</w:t>
      </w:r>
      <w:r w:rsidRPr="00714D5C">
        <w:rPr>
          <w:rFonts w:eastAsia="Times New Roman" w:cs="Times New Roman"/>
          <w:sz w:val="23"/>
          <w:szCs w:val="23"/>
          <w:lang w:eastAsia="ru-RU"/>
        </w:rPr>
        <w:t>тьей, а также частью 5 статьи 191 наст</w:t>
      </w:r>
      <w:r w:rsidRPr="00714D5C">
        <w:rPr>
          <w:rFonts w:eastAsia="Times New Roman" w:cs="Times New Roman"/>
          <w:sz w:val="23"/>
          <w:szCs w:val="23"/>
          <w:lang w:eastAsia="ru-RU"/>
        </w:rPr>
        <w:t>о</w:t>
      </w:r>
      <w:r w:rsidRPr="00714D5C">
        <w:rPr>
          <w:rFonts w:eastAsia="Times New Roman" w:cs="Times New Roman"/>
          <w:sz w:val="23"/>
          <w:szCs w:val="23"/>
          <w:lang w:eastAsia="ru-RU"/>
        </w:rPr>
        <w:t>ящего Кодекса распространяется и на проведение очной ставки, опознания, проверки показаний несовершеннолетн</w:t>
      </w:r>
      <w:r w:rsidRPr="00714D5C">
        <w:rPr>
          <w:rFonts w:eastAsia="Times New Roman" w:cs="Times New Roman"/>
          <w:sz w:val="23"/>
          <w:szCs w:val="23"/>
          <w:lang w:eastAsia="ru-RU"/>
        </w:rPr>
        <w:t>е</w:t>
      </w:r>
      <w:r w:rsidRPr="00714D5C">
        <w:rPr>
          <w:rFonts w:eastAsia="Times New Roman" w:cs="Times New Roman"/>
          <w:sz w:val="23"/>
          <w:szCs w:val="23"/>
          <w:lang w:eastAsia="ru-RU"/>
        </w:rPr>
        <w:t>го обвиняемого, подо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зреваемого, подс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>у</w:t>
      </w:r>
      <w:r w:rsidR="0000223E" w:rsidRPr="00714D5C">
        <w:rPr>
          <w:rFonts w:eastAsia="Times New Roman" w:cs="Times New Roman"/>
          <w:sz w:val="23"/>
          <w:szCs w:val="23"/>
          <w:lang w:eastAsia="ru-RU"/>
        </w:rPr>
        <w:t xml:space="preserve">димого». </w:t>
      </w:r>
      <w:bookmarkEnd w:id="1"/>
      <w:r w:rsidR="0000223E"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 xml:space="preserve"> наконец, самостоятельной проблемой производства предварительн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го расследования является применение к несовершеннолетним мер процессуальн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го принуждения. Положения ст. 423 УПК РФ не содержат специальных правил, обособляющих данную категорию обв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>няемых, подозреваемых, указывая лишь на тот факт, что при решении вопроса об избрании меры пресечения к несове</w:t>
      </w:r>
      <w:r w:rsidRPr="00714D5C">
        <w:rPr>
          <w:rFonts w:cs="Times New Roman"/>
          <w:sz w:val="23"/>
          <w:szCs w:val="23"/>
        </w:rPr>
        <w:t>р</w:t>
      </w:r>
      <w:r w:rsidRPr="00714D5C">
        <w:rPr>
          <w:rFonts w:cs="Times New Roman"/>
          <w:sz w:val="23"/>
          <w:szCs w:val="23"/>
        </w:rPr>
        <w:t>шеннолетнему подозреваемому, обвиня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мому в каждом случае должна обсу</w:t>
      </w:r>
      <w:r w:rsidRPr="00714D5C">
        <w:rPr>
          <w:rFonts w:cs="Times New Roman"/>
          <w:sz w:val="23"/>
          <w:szCs w:val="23"/>
        </w:rPr>
        <w:t>ж</w:t>
      </w:r>
      <w:r w:rsidRPr="00714D5C">
        <w:rPr>
          <w:rFonts w:cs="Times New Roman"/>
          <w:sz w:val="23"/>
          <w:szCs w:val="23"/>
        </w:rPr>
        <w:t>даться возможность отдачи его под пр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 xml:space="preserve">смотр </w:t>
      </w:r>
      <w:r w:rsidR="009050CF">
        <w:rPr>
          <w:rFonts w:cs="Times New Roman"/>
          <w:sz w:val="23"/>
          <w:szCs w:val="23"/>
        </w:rPr>
        <w:t xml:space="preserve">  </w:t>
      </w:r>
      <w:r w:rsidRPr="00714D5C">
        <w:rPr>
          <w:rFonts w:cs="Times New Roman"/>
          <w:sz w:val="23"/>
          <w:szCs w:val="23"/>
        </w:rPr>
        <w:t xml:space="preserve">в </w:t>
      </w:r>
      <w:r w:rsidR="009050CF">
        <w:rPr>
          <w:rFonts w:cs="Times New Roman"/>
          <w:sz w:val="23"/>
          <w:szCs w:val="23"/>
        </w:rPr>
        <w:t xml:space="preserve">  </w:t>
      </w:r>
      <w:r w:rsidRPr="00714D5C">
        <w:rPr>
          <w:rFonts w:cs="Times New Roman"/>
          <w:sz w:val="23"/>
          <w:szCs w:val="23"/>
        </w:rPr>
        <w:t xml:space="preserve">порядке, </w:t>
      </w:r>
      <w:r w:rsidR="009050CF">
        <w:rPr>
          <w:rFonts w:cs="Times New Roman"/>
          <w:sz w:val="23"/>
          <w:szCs w:val="23"/>
        </w:rPr>
        <w:t xml:space="preserve">  </w:t>
      </w:r>
      <w:r w:rsidRPr="00714D5C">
        <w:rPr>
          <w:rFonts w:cs="Times New Roman"/>
          <w:sz w:val="23"/>
          <w:szCs w:val="23"/>
        </w:rPr>
        <w:t xml:space="preserve">предусмотренном </w:t>
      </w:r>
      <w:r w:rsidR="009050CF">
        <w:rPr>
          <w:rFonts w:cs="Times New Roman"/>
          <w:sz w:val="23"/>
          <w:szCs w:val="23"/>
        </w:rPr>
        <w:t xml:space="preserve"> </w:t>
      </w:r>
      <w:r w:rsidRPr="00714D5C">
        <w:rPr>
          <w:rFonts w:cs="Times New Roman"/>
          <w:sz w:val="23"/>
          <w:szCs w:val="23"/>
        </w:rPr>
        <w:t xml:space="preserve">ст. 105 УПК РФ. </w:t>
      </w:r>
      <w:proofErr w:type="gramStart"/>
      <w:r w:rsidRPr="00714D5C">
        <w:rPr>
          <w:rFonts w:cs="Times New Roman"/>
          <w:sz w:val="23"/>
          <w:szCs w:val="23"/>
        </w:rPr>
        <w:t>По мнению Г.П. Хим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>чевой, это свидетельствует о том, что не всегда возможно «в должной мере учесть баланс между правами несовершенноле</w:t>
      </w:r>
      <w:r w:rsidRPr="00714D5C">
        <w:rPr>
          <w:rFonts w:cs="Times New Roman"/>
          <w:sz w:val="23"/>
          <w:szCs w:val="23"/>
        </w:rPr>
        <w:t>т</w:t>
      </w:r>
      <w:r w:rsidRPr="00714D5C">
        <w:rPr>
          <w:rFonts w:cs="Times New Roman"/>
          <w:sz w:val="23"/>
          <w:szCs w:val="23"/>
        </w:rPr>
        <w:t>них и целями уголовного судопроизво</w:t>
      </w:r>
      <w:r w:rsidRPr="00714D5C">
        <w:rPr>
          <w:rFonts w:cs="Times New Roman"/>
          <w:sz w:val="23"/>
          <w:szCs w:val="23"/>
        </w:rPr>
        <w:t>д</w:t>
      </w:r>
      <w:r w:rsidRPr="00714D5C">
        <w:rPr>
          <w:rFonts w:cs="Times New Roman"/>
          <w:sz w:val="23"/>
          <w:szCs w:val="23"/>
        </w:rPr>
        <w:t>ства»</w:t>
      </w:r>
      <w:r w:rsidR="005D4A89" w:rsidRPr="00714D5C">
        <w:rPr>
          <w:rFonts w:cs="Times New Roman"/>
          <w:sz w:val="23"/>
          <w:szCs w:val="23"/>
        </w:rPr>
        <w:t xml:space="preserve"> [</w:t>
      </w:r>
      <w:r w:rsidR="00403ACC" w:rsidRPr="00714D5C">
        <w:rPr>
          <w:rFonts w:cs="Times New Roman"/>
          <w:sz w:val="23"/>
          <w:szCs w:val="23"/>
        </w:rPr>
        <w:t>12</w:t>
      </w:r>
      <w:r w:rsidR="005D4A89" w:rsidRPr="00714D5C">
        <w:rPr>
          <w:rFonts w:cs="Times New Roman"/>
          <w:sz w:val="23"/>
          <w:szCs w:val="23"/>
        </w:rPr>
        <w:t xml:space="preserve">, </w:t>
      </w:r>
      <w:r w:rsidR="005D4A89" w:rsidRPr="00714D5C">
        <w:rPr>
          <w:rFonts w:cs="Times New Roman"/>
          <w:sz w:val="23"/>
          <w:szCs w:val="23"/>
          <w:lang w:val="en-US"/>
        </w:rPr>
        <w:t>c</w:t>
      </w:r>
      <w:r w:rsidR="005D4A89" w:rsidRPr="00714D5C">
        <w:rPr>
          <w:rFonts w:cs="Times New Roman"/>
          <w:sz w:val="23"/>
          <w:szCs w:val="23"/>
        </w:rPr>
        <w:t>. 20]</w:t>
      </w:r>
      <w:r w:rsidRPr="00714D5C">
        <w:rPr>
          <w:rFonts w:cs="Times New Roman"/>
          <w:sz w:val="23"/>
          <w:szCs w:val="23"/>
        </w:rPr>
        <w:t>, в качестве которых в данном случае выступают обеспечени</w:t>
      </w:r>
      <w:r w:rsidR="004C0A12" w:rsidRPr="00714D5C">
        <w:rPr>
          <w:rFonts w:cs="Times New Roman"/>
          <w:sz w:val="23"/>
          <w:szCs w:val="23"/>
        </w:rPr>
        <w:t>е нормального хода процесса путё</w:t>
      </w:r>
      <w:r w:rsidRPr="00714D5C">
        <w:rPr>
          <w:rFonts w:cs="Times New Roman"/>
          <w:sz w:val="23"/>
          <w:szCs w:val="23"/>
        </w:rPr>
        <w:t>м прес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 xml:space="preserve">чения и предотвращения дальнейшей </w:t>
      </w:r>
      <w:r w:rsidRPr="000B0686">
        <w:rPr>
          <w:rFonts w:cs="Times New Roman"/>
          <w:spacing w:val="-6"/>
          <w:sz w:val="23"/>
          <w:szCs w:val="23"/>
        </w:rPr>
        <w:t>пр</w:t>
      </w:r>
      <w:r w:rsidRPr="000B0686">
        <w:rPr>
          <w:rFonts w:cs="Times New Roman"/>
          <w:spacing w:val="-6"/>
          <w:sz w:val="23"/>
          <w:szCs w:val="23"/>
        </w:rPr>
        <w:t>о</w:t>
      </w:r>
      <w:r w:rsidRPr="000B0686">
        <w:rPr>
          <w:rFonts w:cs="Times New Roman"/>
          <w:spacing w:val="-6"/>
          <w:sz w:val="23"/>
          <w:szCs w:val="23"/>
        </w:rPr>
        <w:t xml:space="preserve">тивоправной деятельности обвиняемого </w:t>
      </w:r>
      <w:r w:rsidR="004C0A12" w:rsidRPr="000B0686">
        <w:rPr>
          <w:rFonts w:cs="Times New Roman"/>
          <w:spacing w:val="-6"/>
          <w:sz w:val="23"/>
          <w:szCs w:val="23"/>
        </w:rPr>
        <w:t>(подозреваемого), который может</w:t>
      </w:r>
      <w:r w:rsidRPr="000B0686">
        <w:rPr>
          <w:rFonts w:cs="Times New Roman"/>
          <w:spacing w:val="-6"/>
          <w:sz w:val="23"/>
          <w:szCs w:val="23"/>
        </w:rPr>
        <w:t xml:space="preserve"> скрыться от дознания, следствия или суда, продо</w:t>
      </w:r>
      <w:r w:rsidRPr="000B0686">
        <w:rPr>
          <w:rFonts w:cs="Times New Roman"/>
          <w:spacing w:val="-6"/>
          <w:sz w:val="23"/>
          <w:szCs w:val="23"/>
        </w:rPr>
        <w:t>л</w:t>
      </w:r>
      <w:r w:rsidRPr="000B0686">
        <w:rPr>
          <w:rFonts w:cs="Times New Roman"/>
          <w:spacing w:val="-6"/>
          <w:sz w:val="23"/>
          <w:szCs w:val="23"/>
        </w:rPr>
        <w:t>жить преступную деятельность, воспрепя</w:t>
      </w:r>
      <w:r w:rsidRPr="000B0686">
        <w:rPr>
          <w:rFonts w:cs="Times New Roman"/>
          <w:spacing w:val="-6"/>
          <w:sz w:val="23"/>
          <w:szCs w:val="23"/>
        </w:rPr>
        <w:t>т</w:t>
      </w:r>
      <w:r w:rsidRPr="000B0686">
        <w:rPr>
          <w:rFonts w:cs="Times New Roman"/>
          <w:spacing w:val="-6"/>
          <w:sz w:val="23"/>
          <w:szCs w:val="23"/>
        </w:rPr>
        <w:t>ствовать</w:t>
      </w:r>
      <w:proofErr w:type="gramEnd"/>
      <w:r w:rsidRPr="000B0686">
        <w:rPr>
          <w:rFonts w:cs="Times New Roman"/>
          <w:spacing w:val="-6"/>
          <w:sz w:val="23"/>
          <w:szCs w:val="23"/>
        </w:rPr>
        <w:t xml:space="preserve"> производству по уголовному делу, а также обеспечение исполнения приговора или возможной выдачи лица.</w:t>
      </w:r>
    </w:p>
    <w:p w:rsidR="00121475" w:rsidRPr="000B0686" w:rsidRDefault="00121475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Избрание той или иной меры пресеч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ния из обозначенного в законе перечня осуществляется лицом, ведущим прои</w:t>
      </w:r>
      <w:r w:rsidRPr="00714D5C">
        <w:rPr>
          <w:rFonts w:cs="Times New Roman"/>
          <w:sz w:val="23"/>
          <w:szCs w:val="23"/>
        </w:rPr>
        <w:t>з</w:t>
      </w:r>
      <w:r w:rsidRPr="00714D5C">
        <w:rPr>
          <w:rFonts w:cs="Times New Roman"/>
          <w:sz w:val="23"/>
          <w:szCs w:val="23"/>
        </w:rPr>
        <w:t>водство по уголовному делу (ч. 1 ст. 97 УПК РФ), при этом специального перечня мер, подлежащих применению к нес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вершеннолетним</w:t>
      </w:r>
      <w:r w:rsidR="004C0A12" w:rsidRPr="00714D5C">
        <w:rPr>
          <w:rFonts w:cs="Times New Roman"/>
          <w:sz w:val="23"/>
          <w:szCs w:val="23"/>
        </w:rPr>
        <w:t>,</w:t>
      </w:r>
      <w:r w:rsidRPr="00714D5C">
        <w:rPr>
          <w:rFonts w:cs="Times New Roman"/>
          <w:sz w:val="23"/>
          <w:szCs w:val="23"/>
        </w:rPr>
        <w:t xml:space="preserve"> в УПК РФ не соде</w:t>
      </w:r>
      <w:r w:rsidRPr="00714D5C">
        <w:rPr>
          <w:rFonts w:cs="Times New Roman"/>
          <w:sz w:val="23"/>
          <w:szCs w:val="23"/>
        </w:rPr>
        <w:t>р</w:t>
      </w:r>
      <w:r w:rsidRPr="00714D5C">
        <w:rPr>
          <w:rFonts w:cs="Times New Roman"/>
          <w:sz w:val="23"/>
          <w:szCs w:val="23"/>
        </w:rPr>
        <w:t xml:space="preserve">жится. Дифференцированный подход в </w:t>
      </w:r>
      <w:r w:rsidRPr="00714D5C">
        <w:rPr>
          <w:rFonts w:cs="Times New Roman"/>
          <w:sz w:val="23"/>
          <w:szCs w:val="23"/>
        </w:rPr>
        <w:lastRenderedPageBreak/>
        <w:t>данном случае обеспечивается наличием в ст. 99 УПК РФ обстоятельств, учитыв</w:t>
      </w:r>
      <w:r w:rsidRPr="00714D5C">
        <w:rPr>
          <w:rFonts w:cs="Times New Roman"/>
          <w:sz w:val="23"/>
          <w:szCs w:val="23"/>
        </w:rPr>
        <w:t>а</w:t>
      </w:r>
      <w:r w:rsidRPr="00714D5C">
        <w:rPr>
          <w:rFonts w:cs="Times New Roman"/>
          <w:sz w:val="23"/>
          <w:szCs w:val="23"/>
        </w:rPr>
        <w:t>емых при избрании м</w:t>
      </w:r>
      <w:r w:rsidR="004C0A12" w:rsidRPr="00714D5C">
        <w:rPr>
          <w:rFonts w:cs="Times New Roman"/>
          <w:sz w:val="23"/>
          <w:szCs w:val="23"/>
        </w:rPr>
        <w:t>еры пресечения, в числе которых</w:t>
      </w:r>
      <w:r w:rsidRPr="00714D5C">
        <w:rPr>
          <w:rFonts w:cs="Times New Roman"/>
          <w:sz w:val="23"/>
          <w:szCs w:val="23"/>
        </w:rPr>
        <w:t xml:space="preserve"> тяжесть преступления, сведения о личности подозреваемого или обвиняемого, его возраст, состояние зд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ровья, семейное положение, род занятий и другие обстоятельства. Соответству</w:t>
      </w:r>
      <w:r w:rsidRPr="00714D5C">
        <w:rPr>
          <w:rFonts w:cs="Times New Roman"/>
          <w:sz w:val="23"/>
          <w:szCs w:val="23"/>
        </w:rPr>
        <w:t>ю</w:t>
      </w:r>
      <w:r w:rsidRPr="00714D5C">
        <w:rPr>
          <w:rFonts w:cs="Times New Roman"/>
          <w:sz w:val="23"/>
          <w:szCs w:val="23"/>
        </w:rPr>
        <w:t>щие особенности применительно к нес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 xml:space="preserve">вершеннолетним, естественно, связаны с возрастом, что </w:t>
      </w:r>
      <w:r w:rsidR="004C0A12" w:rsidRPr="00714D5C">
        <w:rPr>
          <w:rFonts w:cs="Times New Roman"/>
          <w:sz w:val="23"/>
          <w:szCs w:val="23"/>
        </w:rPr>
        <w:t>предопределяет необх</w:t>
      </w:r>
      <w:r w:rsidR="004C0A12" w:rsidRPr="00714D5C">
        <w:rPr>
          <w:rFonts w:cs="Times New Roman"/>
          <w:sz w:val="23"/>
          <w:szCs w:val="23"/>
        </w:rPr>
        <w:t>о</w:t>
      </w:r>
      <w:r w:rsidR="004C0A12" w:rsidRPr="00714D5C">
        <w:rPr>
          <w:rFonts w:cs="Times New Roman"/>
          <w:sz w:val="23"/>
          <w:szCs w:val="23"/>
        </w:rPr>
        <w:t>димость учё</w:t>
      </w:r>
      <w:r w:rsidRPr="00714D5C">
        <w:rPr>
          <w:rFonts w:cs="Times New Roman"/>
          <w:sz w:val="23"/>
          <w:szCs w:val="23"/>
        </w:rPr>
        <w:t xml:space="preserve">та уровня эмоциональной, духовной и интеллектуальной зрелости обвиняемого, подозреваемого. В учебной литературе неоднократно указывалось, </w:t>
      </w:r>
      <w:r w:rsidRPr="000B0686">
        <w:rPr>
          <w:rFonts w:cs="Times New Roman"/>
          <w:spacing w:val="-6"/>
          <w:sz w:val="23"/>
          <w:szCs w:val="23"/>
        </w:rPr>
        <w:t>что оценка названных обстоятельств ос</w:t>
      </w:r>
      <w:r w:rsidRPr="000B0686">
        <w:rPr>
          <w:rFonts w:cs="Times New Roman"/>
          <w:spacing w:val="-6"/>
          <w:sz w:val="23"/>
          <w:szCs w:val="23"/>
        </w:rPr>
        <w:t>у</w:t>
      </w:r>
      <w:r w:rsidRPr="000B0686">
        <w:rPr>
          <w:rFonts w:cs="Times New Roman"/>
          <w:spacing w:val="-6"/>
          <w:sz w:val="23"/>
          <w:szCs w:val="23"/>
        </w:rPr>
        <w:t>ществляется дознавателем, следователем исходя из имеющихся данных об эмоци</w:t>
      </w:r>
      <w:r w:rsidRPr="000B0686">
        <w:rPr>
          <w:rFonts w:cs="Times New Roman"/>
          <w:spacing w:val="-6"/>
          <w:sz w:val="23"/>
          <w:szCs w:val="23"/>
        </w:rPr>
        <w:t>о</w:t>
      </w:r>
      <w:r w:rsidRPr="000B0686">
        <w:rPr>
          <w:rFonts w:cs="Times New Roman"/>
          <w:spacing w:val="-6"/>
          <w:sz w:val="23"/>
          <w:szCs w:val="23"/>
        </w:rPr>
        <w:t>нальном состоянии подростка, уровне его возбудимости, степени социализации, пов</w:t>
      </w:r>
      <w:r w:rsidRPr="000B0686">
        <w:rPr>
          <w:rFonts w:cs="Times New Roman"/>
          <w:spacing w:val="-6"/>
          <w:sz w:val="23"/>
          <w:szCs w:val="23"/>
        </w:rPr>
        <w:t>е</w:t>
      </w:r>
      <w:r w:rsidRPr="000B0686">
        <w:rPr>
          <w:rFonts w:cs="Times New Roman"/>
          <w:spacing w:val="-6"/>
          <w:sz w:val="23"/>
          <w:szCs w:val="23"/>
        </w:rPr>
        <w:t>денческих реакциях на оценку его повед</w:t>
      </w:r>
      <w:r w:rsidRPr="000B0686">
        <w:rPr>
          <w:rFonts w:cs="Times New Roman"/>
          <w:spacing w:val="-6"/>
          <w:sz w:val="23"/>
          <w:szCs w:val="23"/>
        </w:rPr>
        <w:t>е</w:t>
      </w:r>
      <w:r w:rsidRPr="000B0686">
        <w:rPr>
          <w:rFonts w:cs="Times New Roman"/>
          <w:spacing w:val="-6"/>
          <w:sz w:val="23"/>
          <w:szCs w:val="23"/>
        </w:rPr>
        <w:t>ния окружающими и т.д</w:t>
      </w:r>
      <w:r w:rsidR="00423248" w:rsidRPr="000B0686">
        <w:rPr>
          <w:rFonts w:cs="Times New Roman"/>
          <w:spacing w:val="-6"/>
          <w:sz w:val="23"/>
          <w:szCs w:val="23"/>
        </w:rPr>
        <w:t>.</w:t>
      </w:r>
      <w:r w:rsidR="005D4A89" w:rsidRPr="000B0686">
        <w:rPr>
          <w:rFonts w:cs="Times New Roman"/>
          <w:spacing w:val="-6"/>
          <w:sz w:val="23"/>
          <w:szCs w:val="23"/>
        </w:rPr>
        <w:t xml:space="preserve"> [1</w:t>
      </w:r>
      <w:r w:rsidR="00403ACC" w:rsidRPr="000B0686">
        <w:rPr>
          <w:rFonts w:cs="Times New Roman"/>
          <w:spacing w:val="-6"/>
          <w:sz w:val="23"/>
          <w:szCs w:val="23"/>
        </w:rPr>
        <w:t>3</w:t>
      </w:r>
      <w:r w:rsidR="005D4A89" w:rsidRPr="000B0686">
        <w:rPr>
          <w:rFonts w:cs="Times New Roman"/>
          <w:spacing w:val="-6"/>
          <w:sz w:val="23"/>
          <w:szCs w:val="23"/>
        </w:rPr>
        <w:t xml:space="preserve">, </w:t>
      </w:r>
      <w:r w:rsidR="005D4A89" w:rsidRPr="000B0686">
        <w:rPr>
          <w:rFonts w:cs="Times New Roman"/>
          <w:spacing w:val="-6"/>
          <w:sz w:val="23"/>
          <w:szCs w:val="23"/>
          <w:lang w:val="en-US"/>
        </w:rPr>
        <w:t>c</w:t>
      </w:r>
      <w:r w:rsidR="002D69F3" w:rsidRPr="000B0686">
        <w:rPr>
          <w:rFonts w:cs="Times New Roman"/>
          <w:spacing w:val="-6"/>
          <w:sz w:val="23"/>
          <w:szCs w:val="23"/>
        </w:rPr>
        <w:t>. 316–</w:t>
      </w:r>
      <w:r w:rsidR="005D4A89" w:rsidRPr="000B0686">
        <w:rPr>
          <w:rFonts w:cs="Times New Roman"/>
          <w:spacing w:val="-6"/>
          <w:sz w:val="23"/>
          <w:szCs w:val="23"/>
        </w:rPr>
        <w:t>318]</w:t>
      </w:r>
      <w:r w:rsidRPr="000B0686">
        <w:rPr>
          <w:rFonts w:cs="Times New Roman"/>
          <w:spacing w:val="-6"/>
          <w:sz w:val="23"/>
          <w:szCs w:val="23"/>
        </w:rPr>
        <w:t xml:space="preserve">. 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Как показывает анализ правопримен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>тельной практики</w:t>
      </w:r>
      <w:r w:rsidR="00B7236E" w:rsidRPr="00714D5C">
        <w:rPr>
          <w:rFonts w:cs="Times New Roman"/>
          <w:sz w:val="23"/>
          <w:szCs w:val="23"/>
        </w:rPr>
        <w:t>,</w:t>
      </w:r>
      <w:r w:rsidRPr="00714D5C">
        <w:rPr>
          <w:rFonts w:cs="Times New Roman"/>
          <w:sz w:val="23"/>
          <w:szCs w:val="23"/>
        </w:rPr>
        <w:t xml:space="preserve"> наиболее востребова</w:t>
      </w:r>
      <w:r w:rsidRPr="00714D5C">
        <w:rPr>
          <w:rFonts w:cs="Times New Roman"/>
          <w:sz w:val="23"/>
          <w:szCs w:val="23"/>
        </w:rPr>
        <w:t>н</w:t>
      </w:r>
      <w:r w:rsidRPr="00714D5C">
        <w:rPr>
          <w:rFonts w:cs="Times New Roman"/>
          <w:sz w:val="23"/>
          <w:szCs w:val="23"/>
        </w:rPr>
        <w:t>ными мерами пресечения, применяемыми в отношении несовершеннолетних, явл</w:t>
      </w:r>
      <w:r w:rsidRPr="00714D5C">
        <w:rPr>
          <w:rFonts w:cs="Times New Roman"/>
          <w:sz w:val="23"/>
          <w:szCs w:val="23"/>
        </w:rPr>
        <w:t>я</w:t>
      </w:r>
      <w:r w:rsidRPr="00714D5C">
        <w:rPr>
          <w:rFonts w:cs="Times New Roman"/>
          <w:sz w:val="23"/>
          <w:szCs w:val="23"/>
        </w:rPr>
        <w:t>ются подписка о невыезде и заключение под стражу</w:t>
      </w:r>
      <w:r w:rsidR="005D4A89" w:rsidRPr="00714D5C">
        <w:rPr>
          <w:rFonts w:cs="Times New Roman"/>
          <w:sz w:val="23"/>
          <w:szCs w:val="23"/>
        </w:rPr>
        <w:t xml:space="preserve"> [1</w:t>
      </w:r>
      <w:r w:rsidR="00403ACC" w:rsidRPr="00714D5C">
        <w:rPr>
          <w:rFonts w:cs="Times New Roman"/>
          <w:sz w:val="23"/>
          <w:szCs w:val="23"/>
        </w:rPr>
        <w:t>4</w:t>
      </w:r>
      <w:r w:rsidR="005D4A89" w:rsidRPr="00714D5C">
        <w:rPr>
          <w:rFonts w:cs="Times New Roman"/>
          <w:sz w:val="23"/>
          <w:szCs w:val="23"/>
        </w:rPr>
        <w:t>]</w:t>
      </w:r>
      <w:r w:rsidRPr="00714D5C">
        <w:rPr>
          <w:rFonts w:cs="Times New Roman"/>
          <w:sz w:val="23"/>
          <w:szCs w:val="23"/>
        </w:rPr>
        <w:t>. На наш взгляд, это об</w:t>
      </w:r>
      <w:r w:rsidRPr="00714D5C">
        <w:rPr>
          <w:rFonts w:cs="Times New Roman"/>
          <w:sz w:val="23"/>
          <w:szCs w:val="23"/>
        </w:rPr>
        <w:t>ъ</w:t>
      </w:r>
      <w:r w:rsidRPr="00714D5C">
        <w:rPr>
          <w:rFonts w:cs="Times New Roman"/>
          <w:sz w:val="23"/>
          <w:szCs w:val="23"/>
        </w:rPr>
        <w:t>ясняется наличием отлаженного механи</w:t>
      </w:r>
      <w:r w:rsidRPr="00714D5C">
        <w:rPr>
          <w:rFonts w:cs="Times New Roman"/>
          <w:sz w:val="23"/>
          <w:szCs w:val="23"/>
        </w:rPr>
        <w:t>з</w:t>
      </w:r>
      <w:r w:rsidRPr="00714D5C">
        <w:rPr>
          <w:rFonts w:cs="Times New Roman"/>
          <w:sz w:val="23"/>
          <w:szCs w:val="23"/>
        </w:rPr>
        <w:t>ма реализации названных мер и формал</w:t>
      </w:r>
      <w:r w:rsidRPr="00714D5C">
        <w:rPr>
          <w:rFonts w:cs="Times New Roman"/>
          <w:sz w:val="23"/>
          <w:szCs w:val="23"/>
        </w:rPr>
        <w:t>ь</w:t>
      </w:r>
      <w:r w:rsidRPr="00714D5C">
        <w:rPr>
          <w:rFonts w:cs="Times New Roman"/>
          <w:sz w:val="23"/>
          <w:szCs w:val="23"/>
        </w:rPr>
        <w:t>ных критериев ограничения свободы по</w:t>
      </w:r>
      <w:r w:rsidRPr="00714D5C">
        <w:rPr>
          <w:rFonts w:cs="Times New Roman"/>
          <w:sz w:val="23"/>
          <w:szCs w:val="23"/>
        </w:rPr>
        <w:t>д</w:t>
      </w:r>
      <w:r w:rsidRPr="00714D5C">
        <w:rPr>
          <w:rFonts w:cs="Times New Roman"/>
          <w:sz w:val="23"/>
          <w:szCs w:val="23"/>
        </w:rPr>
        <w:t>ростка в рамках досудебного произво</w:t>
      </w:r>
      <w:r w:rsidRPr="00714D5C">
        <w:rPr>
          <w:rFonts w:cs="Times New Roman"/>
          <w:sz w:val="23"/>
          <w:szCs w:val="23"/>
        </w:rPr>
        <w:t>д</w:t>
      </w:r>
      <w:r w:rsidRPr="00714D5C">
        <w:rPr>
          <w:rFonts w:cs="Times New Roman"/>
          <w:sz w:val="23"/>
          <w:szCs w:val="23"/>
        </w:rPr>
        <w:t>ства. Так, заключение под стражу прим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няется при наличии следующих условий:</w:t>
      </w:r>
    </w:p>
    <w:p w:rsidR="00121475" w:rsidRPr="000B0686" w:rsidRDefault="00B7236E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r w:rsidRPr="000B0686">
        <w:rPr>
          <w:rFonts w:cs="Times New Roman"/>
          <w:spacing w:val="-6"/>
          <w:sz w:val="23"/>
          <w:szCs w:val="23"/>
        </w:rPr>
        <w:t>–</w:t>
      </w:r>
      <w:r w:rsidR="00121475" w:rsidRPr="000B0686">
        <w:rPr>
          <w:rFonts w:cs="Times New Roman"/>
          <w:spacing w:val="-6"/>
          <w:sz w:val="23"/>
          <w:szCs w:val="23"/>
        </w:rPr>
        <w:t xml:space="preserve"> совершение несовершеннолетним тя</w:t>
      </w:r>
      <w:r w:rsidR="00121475" w:rsidRPr="000B0686">
        <w:rPr>
          <w:rFonts w:cs="Times New Roman"/>
          <w:spacing w:val="-6"/>
          <w:sz w:val="23"/>
          <w:szCs w:val="23"/>
        </w:rPr>
        <w:t>ж</w:t>
      </w:r>
      <w:r w:rsidR="00121475" w:rsidRPr="000B0686">
        <w:rPr>
          <w:rFonts w:cs="Times New Roman"/>
          <w:spacing w:val="-6"/>
          <w:sz w:val="23"/>
          <w:szCs w:val="23"/>
        </w:rPr>
        <w:t>кого или особо тяжкого преступления (ч. 2 ст. 108 УПК Р</w:t>
      </w:r>
      <w:r w:rsidRPr="000B0686">
        <w:rPr>
          <w:rFonts w:cs="Times New Roman"/>
          <w:spacing w:val="-6"/>
          <w:sz w:val="23"/>
          <w:szCs w:val="23"/>
        </w:rPr>
        <w:t>Ф), а в исключительных сл</w:t>
      </w:r>
      <w:r w:rsidRPr="000B0686">
        <w:rPr>
          <w:rFonts w:cs="Times New Roman"/>
          <w:spacing w:val="-6"/>
          <w:sz w:val="23"/>
          <w:szCs w:val="23"/>
        </w:rPr>
        <w:t>у</w:t>
      </w:r>
      <w:r w:rsidRPr="000B0686">
        <w:rPr>
          <w:rFonts w:cs="Times New Roman"/>
          <w:spacing w:val="-6"/>
          <w:sz w:val="23"/>
          <w:szCs w:val="23"/>
        </w:rPr>
        <w:t xml:space="preserve">чаях – </w:t>
      </w:r>
      <w:r w:rsidR="00121475" w:rsidRPr="000B0686">
        <w:rPr>
          <w:rFonts w:cs="Times New Roman"/>
          <w:spacing w:val="-6"/>
          <w:sz w:val="23"/>
          <w:szCs w:val="23"/>
        </w:rPr>
        <w:t>преступления средней тяжести;</w:t>
      </w:r>
    </w:p>
    <w:p w:rsidR="00121475" w:rsidRPr="000B0686" w:rsidRDefault="00B7236E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proofErr w:type="gramStart"/>
      <w:r w:rsidRPr="00714D5C">
        <w:rPr>
          <w:rFonts w:cs="Times New Roman"/>
          <w:sz w:val="23"/>
          <w:szCs w:val="23"/>
        </w:rPr>
        <w:t>–</w:t>
      </w:r>
      <w:r w:rsidR="00121475" w:rsidRPr="00714D5C">
        <w:rPr>
          <w:rFonts w:cs="Times New Roman"/>
          <w:sz w:val="23"/>
          <w:szCs w:val="23"/>
        </w:rPr>
        <w:t xml:space="preserve"> невозможность применения закл</w:t>
      </w:r>
      <w:r w:rsidR="00121475" w:rsidRPr="00714D5C">
        <w:rPr>
          <w:rFonts w:cs="Times New Roman"/>
          <w:sz w:val="23"/>
          <w:szCs w:val="23"/>
        </w:rPr>
        <w:t>ю</w:t>
      </w:r>
      <w:r w:rsidR="00121475" w:rsidRPr="00714D5C">
        <w:rPr>
          <w:rFonts w:cs="Times New Roman"/>
          <w:sz w:val="23"/>
          <w:szCs w:val="23"/>
        </w:rPr>
        <w:t>чения под стражу в отношении несове</w:t>
      </w:r>
      <w:r w:rsidR="00121475" w:rsidRPr="00714D5C">
        <w:rPr>
          <w:rFonts w:cs="Times New Roman"/>
          <w:sz w:val="23"/>
          <w:szCs w:val="23"/>
        </w:rPr>
        <w:t>р</w:t>
      </w:r>
      <w:r w:rsidR="00121475" w:rsidRPr="00714D5C">
        <w:rPr>
          <w:rFonts w:cs="Times New Roman"/>
          <w:sz w:val="23"/>
          <w:szCs w:val="23"/>
        </w:rPr>
        <w:t>шеннолетнего, не достигшего 16 лет, п</w:t>
      </w:r>
      <w:r w:rsidR="00121475" w:rsidRPr="00714D5C">
        <w:rPr>
          <w:rFonts w:cs="Times New Roman"/>
          <w:sz w:val="23"/>
          <w:szCs w:val="23"/>
        </w:rPr>
        <w:t>о</w:t>
      </w:r>
      <w:r w:rsidR="00121475" w:rsidRPr="00714D5C">
        <w:rPr>
          <w:rFonts w:cs="Times New Roman"/>
          <w:sz w:val="23"/>
          <w:szCs w:val="23"/>
        </w:rPr>
        <w:t>дозреваемого или обвиняемого в сове</w:t>
      </w:r>
      <w:r w:rsidR="00121475" w:rsidRPr="00714D5C">
        <w:rPr>
          <w:rFonts w:cs="Times New Roman"/>
          <w:sz w:val="23"/>
          <w:szCs w:val="23"/>
        </w:rPr>
        <w:t>р</w:t>
      </w:r>
      <w:r w:rsidR="00121475" w:rsidRPr="00714D5C">
        <w:rPr>
          <w:rFonts w:cs="Times New Roman"/>
          <w:sz w:val="23"/>
          <w:szCs w:val="23"/>
        </w:rPr>
        <w:t>шении преступления средней тяжести впервые (ч. 6 ст. 88 УК РФ), а также в о</w:t>
      </w:r>
      <w:r w:rsidR="00121475" w:rsidRPr="00714D5C">
        <w:rPr>
          <w:rFonts w:cs="Times New Roman"/>
          <w:sz w:val="23"/>
          <w:szCs w:val="23"/>
        </w:rPr>
        <w:t>т</w:t>
      </w:r>
      <w:r w:rsidR="00121475" w:rsidRPr="00714D5C">
        <w:rPr>
          <w:rFonts w:cs="Times New Roman"/>
          <w:sz w:val="23"/>
          <w:szCs w:val="23"/>
        </w:rPr>
        <w:t>ношении лица, подозреваемого или обв</w:t>
      </w:r>
      <w:r w:rsidR="00121475" w:rsidRPr="00714D5C">
        <w:rPr>
          <w:rFonts w:cs="Times New Roman"/>
          <w:sz w:val="23"/>
          <w:szCs w:val="23"/>
        </w:rPr>
        <w:t>и</w:t>
      </w:r>
      <w:r w:rsidR="00121475" w:rsidRPr="00714D5C">
        <w:rPr>
          <w:rFonts w:cs="Times New Roman"/>
          <w:sz w:val="23"/>
          <w:szCs w:val="23"/>
        </w:rPr>
        <w:t>няемого в совершении преступления н</w:t>
      </w:r>
      <w:r w:rsidR="00121475" w:rsidRPr="00714D5C">
        <w:rPr>
          <w:rFonts w:cs="Times New Roman"/>
          <w:sz w:val="23"/>
          <w:szCs w:val="23"/>
        </w:rPr>
        <w:t>е</w:t>
      </w:r>
      <w:r w:rsidR="00121475" w:rsidRPr="00714D5C">
        <w:rPr>
          <w:rFonts w:cs="Times New Roman"/>
          <w:sz w:val="23"/>
          <w:szCs w:val="23"/>
        </w:rPr>
        <w:t xml:space="preserve">большой тяжести, которое совершено им в возрасте до 18 лет (п. 6 Постановления </w:t>
      </w:r>
      <w:r w:rsidR="00121475" w:rsidRPr="00714D5C">
        <w:rPr>
          <w:rFonts w:cs="Times New Roman"/>
          <w:sz w:val="23"/>
          <w:szCs w:val="23"/>
        </w:rPr>
        <w:lastRenderedPageBreak/>
        <w:t>Пленума Верховного Суда РФ от 1 фе</w:t>
      </w:r>
      <w:r w:rsidR="00121475" w:rsidRPr="00714D5C">
        <w:rPr>
          <w:rFonts w:cs="Times New Roman"/>
          <w:sz w:val="23"/>
          <w:szCs w:val="23"/>
        </w:rPr>
        <w:t>в</w:t>
      </w:r>
      <w:r w:rsidR="00121475" w:rsidRPr="00714D5C">
        <w:rPr>
          <w:rFonts w:cs="Times New Roman"/>
          <w:sz w:val="23"/>
          <w:szCs w:val="23"/>
        </w:rPr>
        <w:t>раля 2011 г</w:t>
      </w:r>
      <w:proofErr w:type="gramEnd"/>
      <w:r w:rsidR="00121475" w:rsidRPr="00714D5C">
        <w:rPr>
          <w:rFonts w:cs="Times New Roman"/>
          <w:sz w:val="23"/>
          <w:szCs w:val="23"/>
        </w:rPr>
        <w:t xml:space="preserve">. № </w:t>
      </w:r>
      <w:proofErr w:type="gramStart"/>
      <w:r w:rsidR="00121475" w:rsidRPr="00714D5C">
        <w:rPr>
          <w:rFonts w:cs="Times New Roman"/>
          <w:sz w:val="23"/>
          <w:szCs w:val="23"/>
        </w:rPr>
        <w:t xml:space="preserve">1 «О судебной практике </w:t>
      </w:r>
      <w:r w:rsidR="00121475" w:rsidRPr="000B0686">
        <w:rPr>
          <w:rFonts w:cs="Times New Roman"/>
          <w:spacing w:val="-6"/>
          <w:sz w:val="23"/>
          <w:szCs w:val="23"/>
        </w:rPr>
        <w:t>применения законодательства, регулиру</w:t>
      </w:r>
      <w:r w:rsidR="00121475" w:rsidRPr="000B0686">
        <w:rPr>
          <w:rFonts w:cs="Times New Roman"/>
          <w:spacing w:val="-6"/>
          <w:sz w:val="23"/>
          <w:szCs w:val="23"/>
        </w:rPr>
        <w:t>ю</w:t>
      </w:r>
      <w:r w:rsidR="00121475" w:rsidRPr="000B0686">
        <w:rPr>
          <w:rFonts w:cs="Times New Roman"/>
          <w:spacing w:val="-6"/>
          <w:sz w:val="23"/>
          <w:szCs w:val="23"/>
        </w:rPr>
        <w:t>щего особенности уголовной ответственн</w:t>
      </w:r>
      <w:r w:rsidR="00121475" w:rsidRPr="000B0686">
        <w:rPr>
          <w:rFonts w:cs="Times New Roman"/>
          <w:spacing w:val="-6"/>
          <w:sz w:val="23"/>
          <w:szCs w:val="23"/>
        </w:rPr>
        <w:t>о</w:t>
      </w:r>
      <w:r w:rsidR="00121475" w:rsidRPr="000B0686">
        <w:rPr>
          <w:rFonts w:cs="Times New Roman"/>
          <w:spacing w:val="-6"/>
          <w:sz w:val="23"/>
          <w:szCs w:val="23"/>
        </w:rPr>
        <w:t>сти и наказания несовершеннолетних»);</w:t>
      </w:r>
      <w:proofErr w:type="gramEnd"/>
    </w:p>
    <w:p w:rsidR="00121475" w:rsidRPr="000B0686" w:rsidRDefault="00190E58" w:rsidP="000B0686">
      <w:pPr>
        <w:widowControl w:val="0"/>
        <w:spacing w:line="264" w:lineRule="auto"/>
        <w:ind w:firstLine="340"/>
        <w:rPr>
          <w:rFonts w:cs="Times New Roman"/>
          <w:spacing w:val="-8"/>
          <w:sz w:val="23"/>
          <w:szCs w:val="23"/>
        </w:rPr>
      </w:pPr>
      <w:proofErr w:type="gramStart"/>
      <w:r w:rsidRPr="000B0686">
        <w:rPr>
          <w:rFonts w:cs="Times New Roman"/>
          <w:spacing w:val="-8"/>
          <w:sz w:val="23"/>
          <w:szCs w:val="23"/>
        </w:rPr>
        <w:t>–</w:t>
      </w:r>
      <w:r w:rsidR="00121475" w:rsidRPr="000B0686">
        <w:rPr>
          <w:rFonts w:cs="Times New Roman"/>
          <w:spacing w:val="-8"/>
          <w:sz w:val="23"/>
          <w:szCs w:val="23"/>
        </w:rPr>
        <w:t xml:space="preserve"> необходимость изменения меры прес</w:t>
      </w:r>
      <w:r w:rsidR="00121475" w:rsidRPr="000B0686">
        <w:rPr>
          <w:rFonts w:cs="Times New Roman"/>
          <w:spacing w:val="-8"/>
          <w:sz w:val="23"/>
          <w:szCs w:val="23"/>
        </w:rPr>
        <w:t>е</w:t>
      </w:r>
      <w:r w:rsidR="00121475" w:rsidRPr="000B0686">
        <w:rPr>
          <w:rFonts w:cs="Times New Roman"/>
          <w:spacing w:val="-8"/>
          <w:sz w:val="23"/>
          <w:szCs w:val="23"/>
        </w:rPr>
        <w:t>чения в виде заключения под стражу на более мягкую при выявлении у подозреваемого или обвиняемого в совершении преступления тя</w:t>
      </w:r>
      <w:r w:rsidR="00837FE6" w:rsidRPr="000B0686">
        <w:rPr>
          <w:rFonts w:cs="Times New Roman"/>
          <w:spacing w:val="-8"/>
          <w:sz w:val="23"/>
          <w:szCs w:val="23"/>
        </w:rPr>
        <w:t>жё</w:t>
      </w:r>
      <w:r w:rsidR="00121475" w:rsidRPr="000B0686">
        <w:rPr>
          <w:rFonts w:cs="Times New Roman"/>
          <w:spacing w:val="-8"/>
          <w:sz w:val="23"/>
          <w:szCs w:val="23"/>
        </w:rPr>
        <w:t>лого заболевания, препятствующего его содержанию под стражей и удостоверенного медицинским заключением, вынесенным по результатам медицинского освидетельств</w:t>
      </w:r>
      <w:r w:rsidR="00121475" w:rsidRPr="000B0686">
        <w:rPr>
          <w:rFonts w:cs="Times New Roman"/>
          <w:spacing w:val="-8"/>
          <w:sz w:val="23"/>
          <w:szCs w:val="23"/>
        </w:rPr>
        <w:t>о</w:t>
      </w:r>
      <w:r w:rsidR="00121475" w:rsidRPr="000B0686">
        <w:rPr>
          <w:rFonts w:cs="Times New Roman"/>
          <w:spacing w:val="-8"/>
          <w:sz w:val="23"/>
          <w:szCs w:val="23"/>
        </w:rPr>
        <w:t>вания (ч. 1.1 ст. 110 УПК РФ).</w:t>
      </w:r>
      <w:proofErr w:type="gramEnd"/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Как уж</w:t>
      </w:r>
      <w:r w:rsidR="00837FE6"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 xml:space="preserve"> было отмечено, специальной мерой пресечения, применяемой в отн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шении несовершеннолетних, является о</w:t>
      </w:r>
      <w:r w:rsidRPr="00714D5C">
        <w:rPr>
          <w:rFonts w:cs="Times New Roman"/>
          <w:sz w:val="23"/>
          <w:szCs w:val="23"/>
        </w:rPr>
        <w:t>т</w:t>
      </w:r>
      <w:r w:rsidRPr="00714D5C">
        <w:rPr>
          <w:rFonts w:cs="Times New Roman"/>
          <w:sz w:val="23"/>
          <w:szCs w:val="23"/>
        </w:rPr>
        <w:t>дача под присмотр либо родителям, оп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кунам, попечите</w:t>
      </w:r>
      <w:r w:rsidR="00837FE6" w:rsidRPr="00714D5C">
        <w:rPr>
          <w:rFonts w:cs="Times New Roman"/>
          <w:sz w:val="23"/>
          <w:szCs w:val="23"/>
        </w:rPr>
        <w:t>лям или другим заслуж</w:t>
      </w:r>
      <w:r w:rsidR="00837FE6" w:rsidRPr="00714D5C">
        <w:rPr>
          <w:rFonts w:cs="Times New Roman"/>
          <w:sz w:val="23"/>
          <w:szCs w:val="23"/>
        </w:rPr>
        <w:t>и</w:t>
      </w:r>
      <w:r w:rsidR="00837FE6" w:rsidRPr="00714D5C">
        <w:rPr>
          <w:rFonts w:cs="Times New Roman"/>
          <w:sz w:val="23"/>
          <w:szCs w:val="23"/>
        </w:rPr>
        <w:t>вающим</w:t>
      </w:r>
      <w:r w:rsidRPr="00714D5C">
        <w:rPr>
          <w:rFonts w:cs="Times New Roman"/>
          <w:sz w:val="23"/>
          <w:szCs w:val="23"/>
        </w:rPr>
        <w:t xml:space="preserve"> доверия лицам, либо должнос</w:t>
      </w:r>
      <w:r w:rsidRPr="00714D5C">
        <w:rPr>
          <w:rFonts w:cs="Times New Roman"/>
          <w:sz w:val="23"/>
          <w:szCs w:val="23"/>
        </w:rPr>
        <w:t>т</w:t>
      </w:r>
      <w:r w:rsidRPr="00714D5C">
        <w:rPr>
          <w:rFonts w:cs="Times New Roman"/>
          <w:sz w:val="23"/>
          <w:szCs w:val="23"/>
        </w:rPr>
        <w:t>ным лицам специализированного детск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го учреждения, в котором он находится. В обязанность названным лицам вменяется обеспечение надлежаще</w:t>
      </w:r>
      <w:r w:rsidR="00837FE6" w:rsidRPr="00714D5C">
        <w:rPr>
          <w:rFonts w:cs="Times New Roman"/>
          <w:sz w:val="23"/>
          <w:szCs w:val="23"/>
        </w:rPr>
        <w:t>го поведения подростка, который</w:t>
      </w:r>
      <w:r w:rsidRPr="00714D5C">
        <w:rPr>
          <w:rFonts w:cs="Times New Roman"/>
          <w:sz w:val="23"/>
          <w:szCs w:val="23"/>
        </w:rPr>
        <w:t xml:space="preserve"> в соответствии с о</w:t>
      </w:r>
      <w:r w:rsidRPr="00714D5C">
        <w:rPr>
          <w:rFonts w:cs="Times New Roman"/>
          <w:sz w:val="23"/>
          <w:szCs w:val="23"/>
        </w:rPr>
        <w:t>б</w:t>
      </w:r>
      <w:r w:rsidRPr="00714D5C">
        <w:rPr>
          <w:rFonts w:cs="Times New Roman"/>
          <w:sz w:val="23"/>
          <w:szCs w:val="23"/>
        </w:rPr>
        <w:t>щими усло</w:t>
      </w:r>
      <w:r w:rsidR="00837FE6" w:rsidRPr="00714D5C">
        <w:rPr>
          <w:rFonts w:cs="Times New Roman"/>
          <w:sz w:val="23"/>
          <w:szCs w:val="23"/>
        </w:rPr>
        <w:t>виями применения мер прес</w:t>
      </w:r>
      <w:r w:rsidR="00837FE6" w:rsidRPr="00714D5C">
        <w:rPr>
          <w:rFonts w:cs="Times New Roman"/>
          <w:sz w:val="23"/>
          <w:szCs w:val="23"/>
        </w:rPr>
        <w:t>е</w:t>
      </w:r>
      <w:r w:rsidR="00837FE6" w:rsidRPr="00714D5C">
        <w:rPr>
          <w:rFonts w:cs="Times New Roman"/>
          <w:sz w:val="23"/>
          <w:szCs w:val="23"/>
        </w:rPr>
        <w:t>чения</w:t>
      </w:r>
      <w:r w:rsidRPr="00714D5C">
        <w:rPr>
          <w:rFonts w:cs="Times New Roman"/>
          <w:sz w:val="23"/>
          <w:szCs w:val="23"/>
        </w:rPr>
        <w:t xml:space="preserve"> не должен покидать постоянное или временное место жительства без ра</w:t>
      </w:r>
      <w:r w:rsidRPr="00714D5C">
        <w:rPr>
          <w:rFonts w:cs="Times New Roman"/>
          <w:sz w:val="23"/>
          <w:szCs w:val="23"/>
        </w:rPr>
        <w:t>з</w:t>
      </w:r>
      <w:r w:rsidRPr="00714D5C">
        <w:rPr>
          <w:rFonts w:cs="Times New Roman"/>
          <w:sz w:val="23"/>
          <w:szCs w:val="23"/>
        </w:rPr>
        <w:t>решения дознавателя, следователя или суда; обязан в назначенный срок являться по вызовам в органы уголовной юстиции; не должен препятствовать производству по уголовному делу. Определяющим при выборе меры пресечения, предусмотре</w:t>
      </w:r>
      <w:r w:rsidRPr="00714D5C">
        <w:rPr>
          <w:rFonts w:cs="Times New Roman"/>
          <w:sz w:val="23"/>
          <w:szCs w:val="23"/>
        </w:rPr>
        <w:t>н</w:t>
      </w:r>
      <w:r w:rsidRPr="00714D5C">
        <w:rPr>
          <w:rFonts w:cs="Times New Roman"/>
          <w:sz w:val="23"/>
          <w:szCs w:val="23"/>
        </w:rPr>
        <w:t>ной ст. 105 УПК РФ, является наличие у родителей, усыновителей, опекунов, п</w:t>
      </w:r>
      <w:r w:rsidRPr="00714D5C">
        <w:rPr>
          <w:rFonts w:cs="Times New Roman"/>
          <w:sz w:val="23"/>
          <w:szCs w:val="23"/>
        </w:rPr>
        <w:t>о</w:t>
      </w:r>
      <w:r w:rsidR="00837FE6" w:rsidRPr="00714D5C">
        <w:rPr>
          <w:rFonts w:cs="Times New Roman"/>
          <w:sz w:val="23"/>
          <w:szCs w:val="23"/>
        </w:rPr>
        <w:t>печителей или других заслуживающих доверия лиц</w:t>
      </w:r>
      <w:r w:rsidRPr="00714D5C">
        <w:rPr>
          <w:rFonts w:cs="Times New Roman"/>
          <w:sz w:val="23"/>
          <w:szCs w:val="23"/>
        </w:rPr>
        <w:t xml:space="preserve"> реальной возможности обе</w:t>
      </w:r>
      <w:r w:rsidRPr="00714D5C">
        <w:rPr>
          <w:rFonts w:cs="Times New Roman"/>
          <w:sz w:val="23"/>
          <w:szCs w:val="23"/>
        </w:rPr>
        <w:t>с</w:t>
      </w:r>
      <w:r w:rsidRPr="00714D5C">
        <w:rPr>
          <w:rFonts w:cs="Times New Roman"/>
          <w:sz w:val="23"/>
          <w:szCs w:val="23"/>
        </w:rPr>
        <w:t>печить присмотр и надлежащее поведение подростка. Заметим, что</w:t>
      </w:r>
      <w:r w:rsidR="00837FE6" w:rsidRPr="00714D5C">
        <w:rPr>
          <w:rFonts w:cs="Times New Roman"/>
          <w:sz w:val="23"/>
          <w:szCs w:val="23"/>
        </w:rPr>
        <w:t>,</w:t>
      </w:r>
      <w:r w:rsidRPr="00714D5C">
        <w:rPr>
          <w:rFonts w:cs="Times New Roman"/>
          <w:sz w:val="23"/>
          <w:szCs w:val="23"/>
        </w:rPr>
        <w:t xml:space="preserve"> в отличие от иной специальной меры пресечения – наблюдения командования воинской ч</w:t>
      </w:r>
      <w:r w:rsidRPr="00714D5C">
        <w:rPr>
          <w:rFonts w:cs="Times New Roman"/>
          <w:sz w:val="23"/>
          <w:szCs w:val="23"/>
        </w:rPr>
        <w:t>а</w:t>
      </w:r>
      <w:r w:rsidRPr="00714D5C">
        <w:rPr>
          <w:rFonts w:cs="Times New Roman"/>
          <w:sz w:val="23"/>
          <w:szCs w:val="23"/>
        </w:rPr>
        <w:t>сти, отдача несовершеннолетнего под</w:t>
      </w:r>
      <w:r w:rsidR="00837FE6" w:rsidRPr="00714D5C">
        <w:rPr>
          <w:rFonts w:cs="Times New Roman"/>
          <w:sz w:val="23"/>
          <w:szCs w:val="23"/>
        </w:rPr>
        <w:t xml:space="preserve"> присмотр осуществляется без учё</w:t>
      </w:r>
      <w:r w:rsidRPr="00714D5C">
        <w:rPr>
          <w:rFonts w:cs="Times New Roman"/>
          <w:sz w:val="23"/>
          <w:szCs w:val="23"/>
        </w:rPr>
        <w:t>та его волеизъявления. Это представляется опреде</w:t>
      </w:r>
      <w:r w:rsidR="00837FE6" w:rsidRPr="00714D5C">
        <w:rPr>
          <w:rFonts w:cs="Times New Roman"/>
          <w:sz w:val="23"/>
          <w:szCs w:val="23"/>
        </w:rPr>
        <w:t>лё</w:t>
      </w:r>
      <w:r w:rsidRPr="00714D5C">
        <w:rPr>
          <w:rFonts w:cs="Times New Roman"/>
          <w:sz w:val="23"/>
          <w:szCs w:val="23"/>
        </w:rPr>
        <w:t>нным пробелом в законе, п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скольку несовершеннолетний по разли</w:t>
      </w:r>
      <w:r w:rsidRPr="00714D5C">
        <w:rPr>
          <w:rFonts w:cs="Times New Roman"/>
          <w:sz w:val="23"/>
          <w:szCs w:val="23"/>
        </w:rPr>
        <w:t>ч</w:t>
      </w:r>
      <w:r w:rsidRPr="00714D5C">
        <w:rPr>
          <w:rFonts w:cs="Times New Roman"/>
          <w:sz w:val="23"/>
          <w:szCs w:val="23"/>
        </w:rPr>
        <w:t xml:space="preserve">ным причинам может возражать против </w:t>
      </w:r>
      <w:r w:rsidRPr="00714D5C">
        <w:rPr>
          <w:rFonts w:cs="Times New Roman"/>
          <w:sz w:val="23"/>
          <w:szCs w:val="23"/>
        </w:rPr>
        <w:lastRenderedPageBreak/>
        <w:t>отдачи его под присмотр конкретного л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>ца, что не может не отразиться на его дальнейшем поведении, а также сущ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ственным образом нивелирует воспит</w:t>
      </w:r>
      <w:r w:rsidRPr="00714D5C">
        <w:rPr>
          <w:rFonts w:cs="Times New Roman"/>
          <w:sz w:val="23"/>
          <w:szCs w:val="23"/>
        </w:rPr>
        <w:t>а</w:t>
      </w:r>
      <w:r w:rsidRPr="00714D5C">
        <w:rPr>
          <w:rFonts w:cs="Times New Roman"/>
          <w:sz w:val="23"/>
          <w:szCs w:val="23"/>
        </w:rPr>
        <w:t>тельный эффект от применения рассма</w:t>
      </w:r>
      <w:r w:rsidRPr="00714D5C">
        <w:rPr>
          <w:rFonts w:cs="Times New Roman"/>
          <w:sz w:val="23"/>
          <w:szCs w:val="23"/>
        </w:rPr>
        <w:t>т</w:t>
      </w:r>
      <w:r w:rsidRPr="00714D5C">
        <w:rPr>
          <w:rFonts w:cs="Times New Roman"/>
          <w:sz w:val="23"/>
          <w:szCs w:val="23"/>
        </w:rPr>
        <w:t xml:space="preserve">риваемой меры. Представляется, что </w:t>
      </w:r>
      <w:r w:rsidR="000B0686">
        <w:rPr>
          <w:rFonts w:cs="Times New Roman"/>
          <w:sz w:val="23"/>
          <w:szCs w:val="23"/>
        </w:rPr>
        <w:t xml:space="preserve">     </w:t>
      </w:r>
      <w:r w:rsidRPr="00714D5C">
        <w:rPr>
          <w:rFonts w:cs="Times New Roman"/>
          <w:sz w:val="23"/>
          <w:szCs w:val="23"/>
        </w:rPr>
        <w:t>ст. 105 УПК РФ необ</w:t>
      </w:r>
      <w:r w:rsidR="00837FE6" w:rsidRPr="00714D5C">
        <w:rPr>
          <w:rFonts w:cs="Times New Roman"/>
          <w:sz w:val="23"/>
          <w:szCs w:val="23"/>
        </w:rPr>
        <w:t xml:space="preserve">ходимо дополнить </w:t>
      </w:r>
      <w:r w:rsidR="000B0686">
        <w:rPr>
          <w:rFonts w:cs="Times New Roman"/>
          <w:sz w:val="23"/>
          <w:szCs w:val="23"/>
        </w:rPr>
        <w:t xml:space="preserve"> </w:t>
      </w:r>
      <w:r w:rsidR="00837FE6" w:rsidRPr="00714D5C">
        <w:rPr>
          <w:rFonts w:cs="Times New Roman"/>
          <w:sz w:val="23"/>
          <w:szCs w:val="23"/>
        </w:rPr>
        <w:t>ч.</w:t>
      </w:r>
      <w:r w:rsidRPr="00714D5C">
        <w:rPr>
          <w:rFonts w:cs="Times New Roman"/>
          <w:sz w:val="23"/>
          <w:szCs w:val="23"/>
        </w:rPr>
        <w:t xml:space="preserve"> 1.1 следующего содержания: «Избр</w:t>
      </w:r>
      <w:r w:rsidRPr="00714D5C">
        <w:rPr>
          <w:rFonts w:cs="Times New Roman"/>
          <w:sz w:val="23"/>
          <w:szCs w:val="23"/>
        </w:rPr>
        <w:t>а</w:t>
      </w:r>
      <w:r w:rsidRPr="00714D5C">
        <w:rPr>
          <w:rFonts w:cs="Times New Roman"/>
          <w:sz w:val="23"/>
          <w:szCs w:val="23"/>
        </w:rPr>
        <w:t>ние присмотра в качестве меры пресеч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ния допускается с согласия несоверше</w:t>
      </w:r>
      <w:r w:rsidRPr="00714D5C">
        <w:rPr>
          <w:rFonts w:cs="Times New Roman"/>
          <w:sz w:val="23"/>
          <w:szCs w:val="23"/>
        </w:rPr>
        <w:t>н</w:t>
      </w:r>
      <w:r w:rsidRPr="00714D5C">
        <w:rPr>
          <w:rFonts w:cs="Times New Roman"/>
          <w:sz w:val="23"/>
          <w:szCs w:val="23"/>
        </w:rPr>
        <w:t>нолетнего подозреваемого, обвиняемого».</w:t>
      </w:r>
    </w:p>
    <w:p w:rsidR="00121475" w:rsidRPr="00714D5C" w:rsidRDefault="0012147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Все перечисленные особенности дос</w:t>
      </w:r>
      <w:r w:rsidRPr="00714D5C">
        <w:rPr>
          <w:rFonts w:cs="Times New Roman"/>
          <w:sz w:val="23"/>
          <w:szCs w:val="23"/>
        </w:rPr>
        <w:t>у</w:t>
      </w:r>
      <w:r w:rsidRPr="00714D5C">
        <w:rPr>
          <w:rFonts w:cs="Times New Roman"/>
          <w:sz w:val="23"/>
          <w:szCs w:val="23"/>
        </w:rPr>
        <w:t>дебного производства по уголовным д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>лам в отношении несовершеннолетних реализуются в условиях выделения уг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ловного дела в отношени</w:t>
      </w:r>
      <w:r w:rsidR="009808F5" w:rsidRPr="00714D5C">
        <w:rPr>
          <w:rFonts w:cs="Times New Roman"/>
          <w:sz w:val="23"/>
          <w:szCs w:val="23"/>
        </w:rPr>
        <w:t>и него в отдел</w:t>
      </w:r>
      <w:r w:rsidR="009808F5" w:rsidRPr="00714D5C">
        <w:rPr>
          <w:rFonts w:cs="Times New Roman"/>
          <w:sz w:val="23"/>
          <w:szCs w:val="23"/>
        </w:rPr>
        <w:t>ь</w:t>
      </w:r>
      <w:r w:rsidR="009808F5" w:rsidRPr="00714D5C">
        <w:rPr>
          <w:rFonts w:cs="Times New Roman"/>
          <w:sz w:val="23"/>
          <w:szCs w:val="23"/>
        </w:rPr>
        <w:t>ное производство</w:t>
      </w:r>
      <w:r w:rsidRPr="00714D5C">
        <w:rPr>
          <w:rFonts w:cs="Times New Roman"/>
          <w:sz w:val="23"/>
          <w:szCs w:val="23"/>
        </w:rPr>
        <w:t xml:space="preserve"> при условии, что это не отразится на всесторонности и объекти</w:t>
      </w:r>
      <w:r w:rsidRPr="00714D5C">
        <w:rPr>
          <w:rFonts w:cs="Times New Roman"/>
          <w:sz w:val="23"/>
          <w:szCs w:val="23"/>
        </w:rPr>
        <w:t>в</w:t>
      </w:r>
      <w:r w:rsidRPr="00714D5C">
        <w:rPr>
          <w:rFonts w:cs="Times New Roman"/>
          <w:sz w:val="23"/>
          <w:szCs w:val="23"/>
        </w:rPr>
        <w:t>ности предварительного расследования и</w:t>
      </w:r>
      <w:r w:rsidR="009808F5" w:rsidRPr="00714D5C">
        <w:rPr>
          <w:rFonts w:cs="Times New Roman"/>
          <w:sz w:val="23"/>
          <w:szCs w:val="23"/>
        </w:rPr>
        <w:t xml:space="preserve"> разрешения уголовного дела (</w:t>
      </w:r>
      <w:r w:rsidRPr="00714D5C">
        <w:rPr>
          <w:rFonts w:cs="Times New Roman"/>
          <w:sz w:val="23"/>
          <w:szCs w:val="23"/>
        </w:rPr>
        <w:t>ст. 154, 422 УПК РФ). Кроме того, законодатель предусматривает специальную форму окончания досудебного производства – вынесение постановления о прекращении уголовного преследования и возбуждении перед судом ходатайства о применении к несовершеннолетнему обвиняемому пр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>нудительной меры воспитательного во</w:t>
      </w:r>
      <w:r w:rsidRPr="00714D5C">
        <w:rPr>
          <w:rFonts w:cs="Times New Roman"/>
          <w:sz w:val="23"/>
          <w:szCs w:val="23"/>
        </w:rPr>
        <w:t>з</w:t>
      </w:r>
      <w:r w:rsidRPr="00714D5C">
        <w:rPr>
          <w:rFonts w:cs="Times New Roman"/>
          <w:sz w:val="23"/>
          <w:szCs w:val="23"/>
        </w:rPr>
        <w:t>действия (ч. 1 ст. 427 УПК РФ). Она явл</w:t>
      </w:r>
      <w:r w:rsidRPr="00714D5C">
        <w:rPr>
          <w:rFonts w:cs="Times New Roman"/>
          <w:sz w:val="23"/>
          <w:szCs w:val="23"/>
        </w:rPr>
        <w:t>я</w:t>
      </w:r>
      <w:r w:rsidRPr="00714D5C">
        <w:rPr>
          <w:rFonts w:cs="Times New Roman"/>
          <w:sz w:val="23"/>
          <w:szCs w:val="23"/>
        </w:rPr>
        <w:t>ется альтернативой уголовному преслед</w:t>
      </w:r>
      <w:r w:rsidRPr="00714D5C">
        <w:rPr>
          <w:rFonts w:cs="Times New Roman"/>
          <w:sz w:val="23"/>
          <w:szCs w:val="23"/>
        </w:rPr>
        <w:t>о</w:t>
      </w:r>
      <w:r w:rsidRPr="00714D5C">
        <w:rPr>
          <w:rFonts w:cs="Times New Roman"/>
          <w:sz w:val="23"/>
          <w:szCs w:val="23"/>
        </w:rPr>
        <w:t>ванию и возможна при наличии двух условий: совершение несовершенноле</w:t>
      </w:r>
      <w:r w:rsidRPr="00714D5C">
        <w:rPr>
          <w:rFonts w:cs="Times New Roman"/>
          <w:sz w:val="23"/>
          <w:szCs w:val="23"/>
        </w:rPr>
        <w:t>т</w:t>
      </w:r>
      <w:r w:rsidRPr="00714D5C">
        <w:rPr>
          <w:rFonts w:cs="Times New Roman"/>
          <w:sz w:val="23"/>
          <w:szCs w:val="23"/>
        </w:rPr>
        <w:t>ним преступления небольшой или сре</w:t>
      </w:r>
      <w:r w:rsidRPr="00714D5C">
        <w:rPr>
          <w:rFonts w:cs="Times New Roman"/>
          <w:sz w:val="23"/>
          <w:szCs w:val="23"/>
        </w:rPr>
        <w:t>д</w:t>
      </w:r>
      <w:r w:rsidRPr="00714D5C">
        <w:rPr>
          <w:rFonts w:cs="Times New Roman"/>
          <w:sz w:val="23"/>
          <w:szCs w:val="23"/>
        </w:rPr>
        <w:t>ней тяжести впервые, а также установл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 xml:space="preserve">ние в </w:t>
      </w:r>
      <w:r w:rsidR="009808F5" w:rsidRPr="00714D5C">
        <w:rPr>
          <w:rFonts w:cs="Times New Roman"/>
          <w:sz w:val="23"/>
          <w:szCs w:val="23"/>
        </w:rPr>
        <w:t>ходе расследования возможности</w:t>
      </w:r>
      <w:r w:rsidRPr="00714D5C">
        <w:rPr>
          <w:rFonts w:cs="Times New Roman"/>
          <w:sz w:val="23"/>
          <w:szCs w:val="23"/>
        </w:rPr>
        <w:t xml:space="preserve"> исправления несовершеннолетнего обв</w:t>
      </w:r>
      <w:r w:rsidRPr="00714D5C">
        <w:rPr>
          <w:rFonts w:cs="Times New Roman"/>
          <w:sz w:val="23"/>
          <w:szCs w:val="23"/>
        </w:rPr>
        <w:t>и</w:t>
      </w:r>
      <w:r w:rsidRPr="00714D5C">
        <w:rPr>
          <w:rFonts w:cs="Times New Roman"/>
          <w:sz w:val="23"/>
          <w:szCs w:val="23"/>
        </w:rPr>
        <w:t>ня</w:t>
      </w:r>
      <w:r w:rsidR="009808F5" w:rsidRPr="00714D5C">
        <w:rPr>
          <w:rFonts w:cs="Times New Roman"/>
          <w:sz w:val="23"/>
          <w:szCs w:val="23"/>
        </w:rPr>
        <w:t>емого без применения наказания.</w:t>
      </w:r>
    </w:p>
    <w:p w:rsidR="00423248" w:rsidRPr="00714D5C" w:rsidRDefault="00423248" w:rsidP="000B0686">
      <w:pPr>
        <w:widowControl w:val="0"/>
        <w:spacing w:line="264" w:lineRule="auto"/>
        <w:ind w:firstLine="340"/>
        <w:jc w:val="center"/>
        <w:rPr>
          <w:rFonts w:cs="Times New Roman"/>
          <w:b/>
          <w:sz w:val="23"/>
          <w:szCs w:val="23"/>
        </w:rPr>
      </w:pPr>
    </w:p>
    <w:p w:rsidR="00423248" w:rsidRPr="00714D5C" w:rsidRDefault="00423248" w:rsidP="000B0686">
      <w:pPr>
        <w:widowControl w:val="0"/>
        <w:spacing w:line="264" w:lineRule="auto"/>
        <w:jc w:val="center"/>
        <w:rPr>
          <w:rFonts w:cs="Times New Roman"/>
          <w:b/>
          <w:sz w:val="23"/>
          <w:szCs w:val="23"/>
        </w:rPr>
      </w:pPr>
      <w:r w:rsidRPr="00714D5C">
        <w:rPr>
          <w:rFonts w:cs="Times New Roman"/>
          <w:b/>
          <w:sz w:val="23"/>
          <w:szCs w:val="23"/>
        </w:rPr>
        <w:t>Список использованных источников</w:t>
      </w:r>
    </w:p>
    <w:p w:rsidR="00806B4F" w:rsidRPr="00714D5C" w:rsidRDefault="00806B4F" w:rsidP="000B0686">
      <w:pPr>
        <w:widowControl w:val="0"/>
        <w:spacing w:line="264" w:lineRule="auto"/>
        <w:ind w:firstLine="340"/>
        <w:jc w:val="center"/>
        <w:rPr>
          <w:rFonts w:cs="Times New Roman"/>
          <w:b/>
          <w:sz w:val="23"/>
          <w:szCs w:val="23"/>
        </w:rPr>
      </w:pPr>
    </w:p>
    <w:p w:rsidR="000017A3" w:rsidRPr="000B0686" w:rsidRDefault="009808F5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r w:rsidRPr="000B0686">
        <w:rPr>
          <w:rFonts w:cs="Times New Roman"/>
          <w:spacing w:val="-6"/>
          <w:sz w:val="23"/>
          <w:szCs w:val="23"/>
        </w:rPr>
        <w:t>1</w:t>
      </w:r>
      <w:r w:rsidR="00423248" w:rsidRPr="000B0686">
        <w:rPr>
          <w:rFonts w:cs="Times New Roman"/>
          <w:spacing w:val="-6"/>
          <w:sz w:val="23"/>
          <w:szCs w:val="23"/>
        </w:rPr>
        <w:t xml:space="preserve"> Карташов</w:t>
      </w:r>
      <w:r w:rsidRPr="000B0686">
        <w:rPr>
          <w:rFonts w:cs="Times New Roman"/>
          <w:spacing w:val="-6"/>
          <w:sz w:val="23"/>
          <w:szCs w:val="23"/>
        </w:rPr>
        <w:t>,</w:t>
      </w:r>
      <w:r w:rsidR="00423248" w:rsidRPr="000B0686">
        <w:rPr>
          <w:rFonts w:cs="Times New Roman"/>
          <w:spacing w:val="-6"/>
          <w:sz w:val="23"/>
          <w:szCs w:val="23"/>
        </w:rPr>
        <w:t xml:space="preserve"> И.</w:t>
      </w:r>
      <w:r w:rsidRPr="000B0686">
        <w:rPr>
          <w:rFonts w:cs="Times New Roman"/>
          <w:spacing w:val="-6"/>
          <w:sz w:val="23"/>
          <w:szCs w:val="23"/>
        </w:rPr>
        <w:t xml:space="preserve"> И.</w:t>
      </w:r>
      <w:r w:rsidR="00423248" w:rsidRPr="000B0686">
        <w:rPr>
          <w:rFonts w:cs="Times New Roman"/>
          <w:spacing w:val="-6"/>
          <w:sz w:val="23"/>
          <w:szCs w:val="23"/>
        </w:rPr>
        <w:t xml:space="preserve"> Международные и конституционные основы производства по уголовным делам в отношении несоверше</w:t>
      </w:r>
      <w:r w:rsidR="00423248" w:rsidRPr="000B0686">
        <w:rPr>
          <w:rFonts w:cs="Times New Roman"/>
          <w:spacing w:val="-6"/>
          <w:sz w:val="23"/>
          <w:szCs w:val="23"/>
        </w:rPr>
        <w:t>н</w:t>
      </w:r>
      <w:r w:rsidR="00423248" w:rsidRPr="000B0686">
        <w:rPr>
          <w:rFonts w:cs="Times New Roman"/>
          <w:spacing w:val="-6"/>
          <w:sz w:val="23"/>
          <w:szCs w:val="23"/>
        </w:rPr>
        <w:t xml:space="preserve">нолетних </w:t>
      </w:r>
      <w:r w:rsidRPr="000B0686">
        <w:rPr>
          <w:rFonts w:cs="Times New Roman"/>
          <w:spacing w:val="-6"/>
          <w:sz w:val="23"/>
          <w:szCs w:val="23"/>
        </w:rPr>
        <w:t xml:space="preserve">/ И. И. Карташов, М. А. </w:t>
      </w:r>
      <w:proofErr w:type="spellStart"/>
      <w:r w:rsidRPr="000B0686">
        <w:rPr>
          <w:rFonts w:cs="Times New Roman"/>
          <w:spacing w:val="-6"/>
          <w:sz w:val="23"/>
          <w:szCs w:val="23"/>
        </w:rPr>
        <w:t>Камы</w:t>
      </w:r>
      <w:r w:rsidRPr="000B0686">
        <w:rPr>
          <w:rFonts w:cs="Times New Roman"/>
          <w:spacing w:val="-6"/>
          <w:sz w:val="23"/>
          <w:szCs w:val="23"/>
        </w:rPr>
        <w:t>ш</w:t>
      </w:r>
      <w:r w:rsidRPr="000B0686">
        <w:rPr>
          <w:rFonts w:cs="Times New Roman"/>
          <w:spacing w:val="-6"/>
          <w:sz w:val="23"/>
          <w:szCs w:val="23"/>
        </w:rPr>
        <w:t>никова</w:t>
      </w:r>
      <w:proofErr w:type="spellEnd"/>
      <w:r w:rsidRPr="000B0686">
        <w:rPr>
          <w:rFonts w:cs="Times New Roman"/>
          <w:spacing w:val="-6"/>
          <w:sz w:val="23"/>
          <w:szCs w:val="23"/>
        </w:rPr>
        <w:t xml:space="preserve"> </w:t>
      </w:r>
      <w:r w:rsidR="00423248" w:rsidRPr="000B0686">
        <w:rPr>
          <w:rFonts w:cs="Times New Roman"/>
          <w:spacing w:val="-6"/>
          <w:sz w:val="23"/>
          <w:szCs w:val="23"/>
        </w:rPr>
        <w:t>// Актуальные проблемы</w:t>
      </w:r>
      <w:r w:rsidRPr="000B0686">
        <w:rPr>
          <w:rFonts w:cs="Times New Roman"/>
          <w:spacing w:val="-6"/>
          <w:sz w:val="23"/>
          <w:szCs w:val="23"/>
        </w:rPr>
        <w:t xml:space="preserve"> государства и права. 2019. Т. 3.</w:t>
      </w:r>
      <w:r w:rsidR="00423248" w:rsidRPr="000B0686">
        <w:rPr>
          <w:rFonts w:cs="Times New Roman"/>
          <w:spacing w:val="-6"/>
          <w:sz w:val="23"/>
          <w:szCs w:val="23"/>
        </w:rPr>
        <w:t xml:space="preserve"> </w:t>
      </w:r>
      <w:hyperlink r:id="rId9" w:history="1">
        <w:r w:rsidR="00423248" w:rsidRPr="000B0686">
          <w:rPr>
            <w:rFonts w:cs="Times New Roman"/>
            <w:spacing w:val="-6"/>
            <w:sz w:val="23"/>
            <w:szCs w:val="23"/>
          </w:rPr>
          <w:t>№ 9</w:t>
        </w:r>
      </w:hyperlink>
      <w:r w:rsidRPr="000B0686">
        <w:rPr>
          <w:rFonts w:cs="Times New Roman"/>
          <w:spacing w:val="-6"/>
          <w:sz w:val="23"/>
          <w:szCs w:val="23"/>
        </w:rPr>
        <w:t>.</w:t>
      </w:r>
      <w:r w:rsidR="00423248" w:rsidRPr="000B0686">
        <w:rPr>
          <w:rFonts w:cs="Times New Roman"/>
          <w:spacing w:val="-6"/>
          <w:sz w:val="23"/>
          <w:szCs w:val="23"/>
        </w:rPr>
        <w:t xml:space="preserve"> С. 99–106.</w:t>
      </w:r>
    </w:p>
    <w:p w:rsidR="00423248" w:rsidRPr="00714D5C" w:rsidRDefault="009808F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2</w:t>
      </w:r>
      <w:r w:rsidR="00423248" w:rsidRPr="00714D5C">
        <w:rPr>
          <w:rFonts w:cs="Times New Roman"/>
          <w:sz w:val="23"/>
          <w:szCs w:val="23"/>
        </w:rPr>
        <w:t xml:space="preserve"> Макаренко</w:t>
      </w:r>
      <w:r w:rsidRPr="00714D5C">
        <w:rPr>
          <w:rFonts w:cs="Times New Roman"/>
          <w:sz w:val="23"/>
          <w:szCs w:val="23"/>
        </w:rPr>
        <w:t>,</w:t>
      </w:r>
      <w:r w:rsidR="00423248" w:rsidRPr="00714D5C">
        <w:rPr>
          <w:rFonts w:cs="Times New Roman"/>
          <w:sz w:val="23"/>
          <w:szCs w:val="23"/>
        </w:rPr>
        <w:t xml:space="preserve"> И.</w:t>
      </w:r>
      <w:r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А. Обеспечение прав и законных интересов несовершенноле</w:t>
      </w:r>
      <w:r w:rsidR="00423248" w:rsidRPr="00714D5C">
        <w:rPr>
          <w:rFonts w:cs="Times New Roman"/>
          <w:sz w:val="23"/>
          <w:szCs w:val="23"/>
        </w:rPr>
        <w:t>т</w:t>
      </w:r>
      <w:r w:rsidR="00423248" w:rsidRPr="00714D5C">
        <w:rPr>
          <w:rFonts w:cs="Times New Roman"/>
          <w:sz w:val="23"/>
          <w:szCs w:val="23"/>
        </w:rPr>
        <w:lastRenderedPageBreak/>
        <w:t>него обвиняемого в процессе расследов</w:t>
      </w:r>
      <w:r w:rsidR="00423248" w:rsidRPr="00714D5C">
        <w:rPr>
          <w:rFonts w:cs="Times New Roman"/>
          <w:sz w:val="23"/>
          <w:szCs w:val="23"/>
        </w:rPr>
        <w:t>а</w:t>
      </w:r>
      <w:r w:rsidR="00423248" w:rsidRPr="00714D5C">
        <w:rPr>
          <w:rFonts w:cs="Times New Roman"/>
          <w:sz w:val="23"/>
          <w:szCs w:val="23"/>
        </w:rPr>
        <w:t xml:space="preserve">ния уголовного дела </w:t>
      </w:r>
      <w:r w:rsidRPr="00714D5C">
        <w:rPr>
          <w:rFonts w:cs="Times New Roman"/>
          <w:sz w:val="23"/>
          <w:szCs w:val="23"/>
        </w:rPr>
        <w:t xml:space="preserve">/ И. А. Макаренко // </w:t>
      </w:r>
      <w:proofErr w:type="spellStart"/>
      <w:r w:rsidRPr="00714D5C">
        <w:rPr>
          <w:rFonts w:cs="Times New Roman"/>
          <w:sz w:val="23"/>
          <w:szCs w:val="23"/>
        </w:rPr>
        <w:t>Lex</w:t>
      </w:r>
      <w:proofErr w:type="spellEnd"/>
      <w:r w:rsidRPr="00714D5C">
        <w:rPr>
          <w:rFonts w:cs="Times New Roman"/>
          <w:sz w:val="23"/>
          <w:szCs w:val="23"/>
        </w:rPr>
        <w:t xml:space="preserve"> </w:t>
      </w:r>
      <w:proofErr w:type="spellStart"/>
      <w:r w:rsidRPr="00714D5C">
        <w:rPr>
          <w:rFonts w:cs="Times New Roman"/>
          <w:sz w:val="23"/>
          <w:szCs w:val="23"/>
        </w:rPr>
        <w:t>russica</w:t>
      </w:r>
      <w:proofErr w:type="spellEnd"/>
      <w:r w:rsidRPr="00714D5C">
        <w:rPr>
          <w:rFonts w:cs="Times New Roman"/>
          <w:sz w:val="23"/>
          <w:szCs w:val="23"/>
        </w:rPr>
        <w:t>. 2015. № 8. С. 58–59.</w:t>
      </w:r>
    </w:p>
    <w:p w:rsidR="00423248" w:rsidRPr="00714D5C" w:rsidRDefault="009808F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3</w:t>
      </w:r>
      <w:r w:rsidR="00423248" w:rsidRPr="00714D5C">
        <w:rPr>
          <w:rFonts w:cs="Times New Roman"/>
          <w:sz w:val="23"/>
          <w:szCs w:val="23"/>
        </w:rPr>
        <w:t xml:space="preserve"> Смирнова</w:t>
      </w:r>
      <w:r w:rsidRPr="00714D5C">
        <w:rPr>
          <w:rFonts w:cs="Times New Roman"/>
          <w:sz w:val="23"/>
          <w:szCs w:val="23"/>
        </w:rPr>
        <w:t>,</w:t>
      </w:r>
      <w:r w:rsidR="00423248" w:rsidRPr="00714D5C">
        <w:rPr>
          <w:rFonts w:cs="Times New Roman"/>
          <w:sz w:val="23"/>
          <w:szCs w:val="23"/>
        </w:rPr>
        <w:t xml:space="preserve"> Г.</w:t>
      </w:r>
      <w:r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Н. Квалифицированная юридическая помощь несовершенноле</w:t>
      </w:r>
      <w:r w:rsidR="00423248" w:rsidRPr="00714D5C">
        <w:rPr>
          <w:rFonts w:cs="Times New Roman"/>
          <w:sz w:val="23"/>
          <w:szCs w:val="23"/>
        </w:rPr>
        <w:t>т</w:t>
      </w:r>
      <w:r w:rsidR="00423248" w:rsidRPr="00714D5C">
        <w:rPr>
          <w:rFonts w:cs="Times New Roman"/>
          <w:sz w:val="23"/>
          <w:szCs w:val="23"/>
        </w:rPr>
        <w:t>ним участникам уголовного судопрои</w:t>
      </w:r>
      <w:r w:rsidR="00423248" w:rsidRPr="00714D5C">
        <w:rPr>
          <w:rFonts w:cs="Times New Roman"/>
          <w:sz w:val="23"/>
          <w:szCs w:val="23"/>
        </w:rPr>
        <w:t>з</w:t>
      </w:r>
      <w:r w:rsidR="00423248" w:rsidRPr="00714D5C">
        <w:rPr>
          <w:rFonts w:cs="Times New Roman"/>
          <w:sz w:val="23"/>
          <w:szCs w:val="23"/>
        </w:rPr>
        <w:t xml:space="preserve">водства </w:t>
      </w:r>
      <w:r w:rsidRPr="00714D5C">
        <w:rPr>
          <w:rFonts w:cs="Times New Roman"/>
          <w:sz w:val="23"/>
          <w:szCs w:val="23"/>
        </w:rPr>
        <w:t>/ Г. Н. Смирнова // Российский следователь. 2018. № 5. С. 24–28.</w:t>
      </w:r>
    </w:p>
    <w:p w:rsidR="00423248" w:rsidRPr="00714D5C" w:rsidRDefault="009808F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4</w:t>
      </w:r>
      <w:r w:rsidR="00423248" w:rsidRPr="00714D5C">
        <w:rPr>
          <w:rFonts w:cs="Times New Roman"/>
          <w:sz w:val="23"/>
          <w:szCs w:val="23"/>
        </w:rPr>
        <w:t xml:space="preserve"> Тетюев</w:t>
      </w:r>
      <w:r w:rsidRPr="00714D5C">
        <w:rPr>
          <w:rFonts w:cs="Times New Roman"/>
          <w:sz w:val="23"/>
          <w:szCs w:val="23"/>
        </w:rPr>
        <w:t>,</w:t>
      </w:r>
      <w:r w:rsidR="00423248" w:rsidRPr="00714D5C">
        <w:rPr>
          <w:rFonts w:cs="Times New Roman"/>
          <w:sz w:val="23"/>
          <w:szCs w:val="23"/>
        </w:rPr>
        <w:t xml:space="preserve"> С.</w:t>
      </w:r>
      <w:r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В. Допрос несоверше</w:t>
      </w:r>
      <w:r w:rsidR="00423248" w:rsidRPr="00714D5C">
        <w:rPr>
          <w:rFonts w:cs="Times New Roman"/>
          <w:sz w:val="23"/>
          <w:szCs w:val="23"/>
        </w:rPr>
        <w:t>н</w:t>
      </w:r>
      <w:r w:rsidR="00423248" w:rsidRPr="00714D5C">
        <w:rPr>
          <w:rFonts w:cs="Times New Roman"/>
          <w:sz w:val="23"/>
          <w:szCs w:val="23"/>
        </w:rPr>
        <w:t>нолетнего обвиняемого в стадии предв</w:t>
      </w:r>
      <w:r w:rsidR="00423248" w:rsidRPr="00714D5C">
        <w:rPr>
          <w:rFonts w:cs="Times New Roman"/>
          <w:sz w:val="23"/>
          <w:szCs w:val="23"/>
        </w:rPr>
        <w:t>а</w:t>
      </w:r>
      <w:r w:rsidR="00423248" w:rsidRPr="00714D5C">
        <w:rPr>
          <w:rFonts w:cs="Times New Roman"/>
          <w:sz w:val="23"/>
          <w:szCs w:val="23"/>
        </w:rPr>
        <w:t>рительного расследования (процессуал</w:t>
      </w:r>
      <w:r w:rsidR="00423248" w:rsidRPr="00714D5C">
        <w:rPr>
          <w:rFonts w:cs="Times New Roman"/>
          <w:sz w:val="23"/>
          <w:szCs w:val="23"/>
        </w:rPr>
        <w:t>ь</w:t>
      </w:r>
      <w:r w:rsidR="00423248" w:rsidRPr="00714D5C">
        <w:rPr>
          <w:rFonts w:cs="Times New Roman"/>
          <w:sz w:val="23"/>
          <w:szCs w:val="23"/>
        </w:rPr>
        <w:t>ный аспект)</w:t>
      </w:r>
      <w:proofErr w:type="gramStart"/>
      <w:r w:rsidRPr="00714D5C">
        <w:rPr>
          <w:rFonts w:cs="Times New Roman"/>
          <w:sz w:val="23"/>
          <w:szCs w:val="23"/>
        </w:rPr>
        <w:t xml:space="preserve"> :</w:t>
      </w:r>
      <w:proofErr w:type="gramEnd"/>
      <w:r w:rsidRPr="00714D5C">
        <w:rPr>
          <w:rFonts w:cs="Times New Roman"/>
          <w:sz w:val="23"/>
          <w:szCs w:val="23"/>
        </w:rPr>
        <w:t xml:space="preserve"> </w:t>
      </w:r>
      <w:proofErr w:type="spellStart"/>
      <w:r w:rsidRPr="00714D5C">
        <w:rPr>
          <w:rFonts w:cs="Times New Roman"/>
          <w:sz w:val="23"/>
          <w:szCs w:val="23"/>
        </w:rPr>
        <w:t>дис</w:t>
      </w:r>
      <w:proofErr w:type="spellEnd"/>
      <w:r w:rsidRPr="00714D5C">
        <w:rPr>
          <w:rFonts w:cs="Times New Roman"/>
          <w:sz w:val="23"/>
          <w:szCs w:val="23"/>
        </w:rPr>
        <w:t xml:space="preserve">. ... канд. </w:t>
      </w:r>
      <w:proofErr w:type="spellStart"/>
      <w:r w:rsidRPr="00714D5C">
        <w:rPr>
          <w:rFonts w:cs="Times New Roman"/>
          <w:sz w:val="23"/>
          <w:szCs w:val="23"/>
        </w:rPr>
        <w:t>юрид</w:t>
      </w:r>
      <w:proofErr w:type="spellEnd"/>
      <w:r w:rsidRPr="00714D5C">
        <w:rPr>
          <w:rFonts w:cs="Times New Roman"/>
          <w:sz w:val="23"/>
          <w:szCs w:val="23"/>
        </w:rPr>
        <w:t>. наук /</w:t>
      </w:r>
      <w:r w:rsidR="00423248" w:rsidRPr="00714D5C">
        <w:rPr>
          <w:rFonts w:cs="Times New Roman"/>
          <w:sz w:val="23"/>
          <w:szCs w:val="23"/>
        </w:rPr>
        <w:t xml:space="preserve"> </w:t>
      </w:r>
      <w:r w:rsidR="000B0686">
        <w:rPr>
          <w:rFonts w:cs="Times New Roman"/>
          <w:sz w:val="23"/>
          <w:szCs w:val="23"/>
        </w:rPr>
        <w:t xml:space="preserve">  </w:t>
      </w:r>
      <w:r w:rsidRPr="00714D5C">
        <w:rPr>
          <w:rFonts w:cs="Times New Roman"/>
          <w:sz w:val="23"/>
          <w:szCs w:val="23"/>
        </w:rPr>
        <w:t xml:space="preserve">С. В. Тетюев. </w:t>
      </w:r>
      <w:r w:rsidR="00423248" w:rsidRPr="00714D5C">
        <w:rPr>
          <w:rFonts w:cs="Times New Roman"/>
          <w:sz w:val="23"/>
          <w:szCs w:val="23"/>
        </w:rPr>
        <w:t>Челя</w:t>
      </w:r>
      <w:r w:rsidRPr="00714D5C">
        <w:rPr>
          <w:rFonts w:cs="Times New Roman"/>
          <w:sz w:val="23"/>
          <w:szCs w:val="23"/>
        </w:rPr>
        <w:t>бинск, 2006.</w:t>
      </w:r>
      <w:r w:rsidR="00423248" w:rsidRPr="00714D5C">
        <w:rPr>
          <w:rFonts w:cs="Times New Roman"/>
          <w:sz w:val="23"/>
          <w:szCs w:val="23"/>
        </w:rPr>
        <w:t xml:space="preserve"> 299 c.</w:t>
      </w:r>
    </w:p>
    <w:p w:rsidR="00423248" w:rsidRPr="000B0686" w:rsidRDefault="009808F5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r w:rsidRPr="000B0686">
        <w:rPr>
          <w:rFonts w:cs="Times New Roman"/>
          <w:spacing w:val="-6"/>
          <w:sz w:val="23"/>
          <w:szCs w:val="23"/>
        </w:rPr>
        <w:t>5</w:t>
      </w:r>
      <w:r w:rsidR="00423248" w:rsidRPr="000B0686">
        <w:rPr>
          <w:rFonts w:cs="Times New Roman"/>
          <w:spacing w:val="-6"/>
          <w:sz w:val="23"/>
          <w:szCs w:val="23"/>
        </w:rPr>
        <w:t xml:space="preserve"> О практике применения судами зак</w:t>
      </w:r>
      <w:r w:rsidR="00423248" w:rsidRPr="000B0686">
        <w:rPr>
          <w:rFonts w:cs="Times New Roman"/>
          <w:spacing w:val="-6"/>
          <w:sz w:val="23"/>
          <w:szCs w:val="23"/>
        </w:rPr>
        <w:t>о</w:t>
      </w:r>
      <w:r w:rsidR="00423248" w:rsidRPr="000B0686">
        <w:rPr>
          <w:rFonts w:cs="Times New Roman"/>
          <w:spacing w:val="-6"/>
          <w:sz w:val="23"/>
          <w:szCs w:val="23"/>
        </w:rPr>
        <w:t>нодательства, обеспечивающего право на защиту в уголовном судопроизводстве</w:t>
      </w:r>
      <w:r w:rsidRPr="000B0686">
        <w:rPr>
          <w:rFonts w:cs="Times New Roman"/>
          <w:spacing w:val="-6"/>
          <w:sz w:val="23"/>
          <w:szCs w:val="23"/>
        </w:rPr>
        <w:t xml:space="preserve"> : п</w:t>
      </w:r>
      <w:r w:rsidR="00423248" w:rsidRPr="000B0686">
        <w:rPr>
          <w:rFonts w:cs="Times New Roman"/>
          <w:spacing w:val="-6"/>
          <w:sz w:val="23"/>
          <w:szCs w:val="23"/>
        </w:rPr>
        <w:t>о</w:t>
      </w:r>
      <w:r w:rsidR="00423248" w:rsidRPr="000B0686">
        <w:rPr>
          <w:rFonts w:cs="Times New Roman"/>
          <w:spacing w:val="-6"/>
          <w:sz w:val="23"/>
          <w:szCs w:val="23"/>
        </w:rPr>
        <w:t>становление Пленума Верховного Суда РФ от 30.06.2015</w:t>
      </w:r>
      <w:r w:rsidRPr="000B0686">
        <w:rPr>
          <w:rFonts w:cs="Times New Roman"/>
          <w:spacing w:val="-6"/>
          <w:sz w:val="23"/>
          <w:szCs w:val="23"/>
        </w:rPr>
        <w:t xml:space="preserve"> г. № 29 // Справ</w:t>
      </w:r>
      <w:proofErr w:type="gramStart"/>
      <w:r w:rsidRPr="000B0686">
        <w:rPr>
          <w:rFonts w:cs="Times New Roman"/>
          <w:spacing w:val="-6"/>
          <w:sz w:val="23"/>
          <w:szCs w:val="23"/>
        </w:rPr>
        <w:t>.-</w:t>
      </w:r>
      <w:proofErr w:type="gramEnd"/>
      <w:r w:rsidRPr="000B0686">
        <w:rPr>
          <w:rFonts w:cs="Times New Roman"/>
          <w:spacing w:val="-6"/>
          <w:sz w:val="23"/>
          <w:szCs w:val="23"/>
        </w:rPr>
        <w:t>прав. система</w:t>
      </w:r>
      <w:r w:rsidR="00423248" w:rsidRPr="000B0686">
        <w:rPr>
          <w:rFonts w:cs="Times New Roman"/>
          <w:spacing w:val="-6"/>
          <w:sz w:val="23"/>
          <w:szCs w:val="23"/>
        </w:rPr>
        <w:t xml:space="preserve"> «</w:t>
      </w:r>
      <w:proofErr w:type="spellStart"/>
      <w:r w:rsidR="00423248" w:rsidRPr="000B0686">
        <w:rPr>
          <w:rFonts w:cs="Times New Roman"/>
          <w:spacing w:val="-6"/>
          <w:sz w:val="23"/>
          <w:szCs w:val="23"/>
        </w:rPr>
        <w:t>К</w:t>
      </w:r>
      <w:r w:rsidRPr="000B0686">
        <w:rPr>
          <w:rFonts w:cs="Times New Roman"/>
          <w:spacing w:val="-6"/>
          <w:sz w:val="23"/>
          <w:szCs w:val="23"/>
        </w:rPr>
        <w:t>онсультантПлюс</w:t>
      </w:r>
      <w:proofErr w:type="spellEnd"/>
      <w:r w:rsidRPr="000B0686">
        <w:rPr>
          <w:rFonts w:cs="Times New Roman"/>
          <w:spacing w:val="-6"/>
          <w:sz w:val="23"/>
          <w:szCs w:val="23"/>
        </w:rPr>
        <w:t>» (дата обращения 11.04.2020).</w:t>
      </w:r>
    </w:p>
    <w:p w:rsidR="00423248" w:rsidRPr="00714D5C" w:rsidRDefault="009808F5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6</w:t>
      </w:r>
      <w:r w:rsidR="00423248" w:rsidRPr="00714D5C">
        <w:rPr>
          <w:rFonts w:cs="Times New Roman"/>
          <w:sz w:val="23"/>
          <w:szCs w:val="23"/>
        </w:rPr>
        <w:t xml:space="preserve"> По делу о проверке конституцио</w:t>
      </w:r>
      <w:r w:rsidR="00423248" w:rsidRPr="00714D5C">
        <w:rPr>
          <w:rFonts w:cs="Times New Roman"/>
          <w:sz w:val="23"/>
          <w:szCs w:val="23"/>
        </w:rPr>
        <w:t>н</w:t>
      </w:r>
      <w:r w:rsidR="00423248" w:rsidRPr="00714D5C">
        <w:rPr>
          <w:rFonts w:cs="Times New Roman"/>
          <w:sz w:val="23"/>
          <w:szCs w:val="23"/>
        </w:rPr>
        <w:t>ности части четвертой статьи 47 Уголо</w:t>
      </w:r>
      <w:r w:rsidR="00423248" w:rsidRPr="00714D5C">
        <w:rPr>
          <w:rFonts w:cs="Times New Roman"/>
          <w:sz w:val="23"/>
          <w:szCs w:val="23"/>
        </w:rPr>
        <w:t>в</w:t>
      </w:r>
      <w:r w:rsidR="00423248" w:rsidRPr="00714D5C">
        <w:rPr>
          <w:rFonts w:cs="Times New Roman"/>
          <w:sz w:val="23"/>
          <w:szCs w:val="23"/>
        </w:rPr>
        <w:t xml:space="preserve">но-процессуального кодекса РСФСР в связи с жалобами граждан Б.В. Антипова, Р.Л. </w:t>
      </w:r>
      <w:proofErr w:type="spellStart"/>
      <w:r w:rsidR="00423248" w:rsidRPr="00714D5C">
        <w:rPr>
          <w:rFonts w:cs="Times New Roman"/>
          <w:sz w:val="23"/>
          <w:szCs w:val="23"/>
        </w:rPr>
        <w:t>Гитиса</w:t>
      </w:r>
      <w:proofErr w:type="spellEnd"/>
      <w:r w:rsidR="00423248" w:rsidRPr="00714D5C">
        <w:rPr>
          <w:rFonts w:cs="Times New Roman"/>
          <w:sz w:val="23"/>
          <w:szCs w:val="23"/>
        </w:rPr>
        <w:t xml:space="preserve"> и С.В. Абрамова</w:t>
      </w:r>
      <w:r w:rsidRPr="00714D5C">
        <w:rPr>
          <w:rFonts w:cs="Times New Roman"/>
          <w:sz w:val="23"/>
          <w:szCs w:val="23"/>
        </w:rPr>
        <w:t xml:space="preserve"> : п</w:t>
      </w:r>
      <w:r w:rsidR="00423248" w:rsidRPr="00714D5C">
        <w:rPr>
          <w:rFonts w:cs="Times New Roman"/>
          <w:sz w:val="23"/>
          <w:szCs w:val="23"/>
        </w:rPr>
        <w:t>остано</w:t>
      </w:r>
      <w:r w:rsidR="00423248" w:rsidRPr="00714D5C">
        <w:rPr>
          <w:rFonts w:cs="Times New Roman"/>
          <w:sz w:val="23"/>
          <w:szCs w:val="23"/>
        </w:rPr>
        <w:t>в</w:t>
      </w:r>
      <w:r w:rsidR="00423248" w:rsidRPr="00714D5C">
        <w:rPr>
          <w:rFonts w:cs="Times New Roman"/>
          <w:sz w:val="23"/>
          <w:szCs w:val="23"/>
        </w:rPr>
        <w:t>ление</w:t>
      </w:r>
      <w:r w:rsidRPr="00714D5C">
        <w:rPr>
          <w:rFonts w:cs="Times New Roman"/>
          <w:sz w:val="23"/>
          <w:szCs w:val="23"/>
        </w:rPr>
        <w:t xml:space="preserve"> Конституционного Суда РФ от 28.01.</w:t>
      </w:r>
      <w:r w:rsidR="00423248" w:rsidRPr="00714D5C">
        <w:rPr>
          <w:rFonts w:cs="Times New Roman"/>
          <w:sz w:val="23"/>
          <w:szCs w:val="23"/>
        </w:rPr>
        <w:t xml:space="preserve">1997 г. № 2-П // </w:t>
      </w:r>
      <w:r w:rsidRPr="00714D5C">
        <w:rPr>
          <w:rFonts w:cs="Times New Roman"/>
          <w:sz w:val="23"/>
          <w:szCs w:val="23"/>
        </w:rPr>
        <w:t>Справ</w:t>
      </w:r>
      <w:proofErr w:type="gramStart"/>
      <w:r w:rsidRPr="00714D5C">
        <w:rPr>
          <w:rFonts w:cs="Times New Roman"/>
          <w:sz w:val="23"/>
          <w:szCs w:val="23"/>
        </w:rPr>
        <w:t>.-</w:t>
      </w:r>
      <w:proofErr w:type="gramEnd"/>
      <w:r w:rsidRPr="00714D5C">
        <w:rPr>
          <w:rFonts w:cs="Times New Roman"/>
          <w:sz w:val="23"/>
          <w:szCs w:val="23"/>
        </w:rPr>
        <w:t>прав. сист</w:t>
      </w:r>
      <w:r w:rsidRPr="00714D5C">
        <w:rPr>
          <w:rFonts w:cs="Times New Roman"/>
          <w:sz w:val="23"/>
          <w:szCs w:val="23"/>
        </w:rPr>
        <w:t>е</w:t>
      </w:r>
      <w:r w:rsidRPr="00714D5C">
        <w:rPr>
          <w:rFonts w:cs="Times New Roman"/>
          <w:sz w:val="23"/>
          <w:szCs w:val="23"/>
        </w:rPr>
        <w:t xml:space="preserve">ма </w:t>
      </w:r>
      <w:r w:rsidR="00423248" w:rsidRPr="00714D5C">
        <w:rPr>
          <w:rFonts w:cs="Times New Roman"/>
          <w:sz w:val="23"/>
          <w:szCs w:val="23"/>
        </w:rPr>
        <w:t>«</w:t>
      </w:r>
      <w:proofErr w:type="spellStart"/>
      <w:r w:rsidR="00423248" w:rsidRPr="00714D5C">
        <w:rPr>
          <w:rFonts w:cs="Times New Roman"/>
          <w:sz w:val="23"/>
          <w:szCs w:val="23"/>
        </w:rPr>
        <w:t>К</w:t>
      </w:r>
      <w:r w:rsidRPr="00714D5C">
        <w:rPr>
          <w:rFonts w:cs="Times New Roman"/>
          <w:sz w:val="23"/>
          <w:szCs w:val="23"/>
        </w:rPr>
        <w:t>онсультантПлюс</w:t>
      </w:r>
      <w:proofErr w:type="spellEnd"/>
      <w:r w:rsidRPr="00714D5C">
        <w:rPr>
          <w:rFonts w:cs="Times New Roman"/>
          <w:sz w:val="23"/>
          <w:szCs w:val="23"/>
        </w:rPr>
        <w:t>» (дата обращения</w:t>
      </w:r>
      <w:r w:rsidR="00423248" w:rsidRPr="00714D5C">
        <w:rPr>
          <w:rFonts w:cs="Times New Roman"/>
          <w:sz w:val="23"/>
          <w:szCs w:val="23"/>
        </w:rPr>
        <w:t xml:space="preserve"> 11.04.2020).</w:t>
      </w:r>
    </w:p>
    <w:p w:rsidR="00423248" w:rsidRPr="00714D5C" w:rsidRDefault="00403ACC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>7.</w:t>
      </w:r>
      <w:r w:rsidR="00423248" w:rsidRPr="00714D5C">
        <w:rPr>
          <w:rFonts w:cs="Times New Roman"/>
          <w:sz w:val="23"/>
          <w:szCs w:val="23"/>
        </w:rPr>
        <w:t xml:space="preserve"> </w:t>
      </w:r>
      <w:proofErr w:type="spellStart"/>
      <w:r w:rsidR="00423248" w:rsidRPr="00714D5C">
        <w:rPr>
          <w:rFonts w:cs="Times New Roman"/>
          <w:sz w:val="23"/>
          <w:szCs w:val="23"/>
        </w:rPr>
        <w:t>Зайнуллин</w:t>
      </w:r>
      <w:proofErr w:type="spellEnd"/>
      <w:r w:rsidR="009808F5" w:rsidRPr="00714D5C">
        <w:rPr>
          <w:rFonts w:cs="Times New Roman"/>
          <w:sz w:val="23"/>
          <w:szCs w:val="23"/>
        </w:rPr>
        <w:t>,</w:t>
      </w:r>
      <w:r w:rsidR="00423248" w:rsidRPr="00714D5C">
        <w:rPr>
          <w:rFonts w:cs="Times New Roman"/>
          <w:sz w:val="23"/>
          <w:szCs w:val="23"/>
        </w:rPr>
        <w:t xml:space="preserve"> Р.</w:t>
      </w:r>
      <w:r w:rsidR="009808F5"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И. Проблемы участия законного представителя несовершенн</w:t>
      </w:r>
      <w:r w:rsidR="00423248" w:rsidRPr="00714D5C">
        <w:rPr>
          <w:rFonts w:cs="Times New Roman"/>
          <w:sz w:val="23"/>
          <w:szCs w:val="23"/>
        </w:rPr>
        <w:t>о</w:t>
      </w:r>
      <w:r w:rsidR="00423248" w:rsidRPr="00714D5C">
        <w:rPr>
          <w:rFonts w:cs="Times New Roman"/>
          <w:sz w:val="23"/>
          <w:szCs w:val="23"/>
        </w:rPr>
        <w:t>летнего подозреваемого, обвиняемого в расследовании преступлений</w:t>
      </w:r>
      <w:proofErr w:type="gramStart"/>
      <w:r w:rsidR="009808F5"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:</w:t>
      </w:r>
      <w:proofErr w:type="gramEnd"/>
      <w:r w:rsidR="00423248" w:rsidRPr="00714D5C">
        <w:rPr>
          <w:rFonts w:cs="Times New Roman"/>
          <w:sz w:val="23"/>
          <w:szCs w:val="23"/>
        </w:rPr>
        <w:t xml:space="preserve"> уголовно-процессуальные и криминалистические аспекты </w:t>
      </w:r>
      <w:r w:rsidR="009808F5" w:rsidRPr="00714D5C">
        <w:rPr>
          <w:rFonts w:cs="Times New Roman"/>
          <w:sz w:val="23"/>
          <w:szCs w:val="23"/>
        </w:rPr>
        <w:t xml:space="preserve">/ Р. И. </w:t>
      </w:r>
      <w:proofErr w:type="spellStart"/>
      <w:r w:rsidR="009808F5" w:rsidRPr="00714D5C">
        <w:rPr>
          <w:rFonts w:cs="Times New Roman"/>
          <w:sz w:val="23"/>
          <w:szCs w:val="23"/>
        </w:rPr>
        <w:t>Зайнуллин</w:t>
      </w:r>
      <w:proofErr w:type="spellEnd"/>
      <w:r w:rsidR="009808F5" w:rsidRPr="00714D5C">
        <w:rPr>
          <w:rFonts w:cs="Times New Roman"/>
          <w:sz w:val="23"/>
          <w:szCs w:val="23"/>
        </w:rPr>
        <w:t xml:space="preserve"> // Российский следователь. 2016. № 16.</w:t>
      </w:r>
      <w:r w:rsidR="00423248" w:rsidRPr="00714D5C">
        <w:rPr>
          <w:rFonts w:cs="Times New Roman"/>
          <w:sz w:val="23"/>
          <w:szCs w:val="23"/>
        </w:rPr>
        <w:t xml:space="preserve"> С. 3–6.</w:t>
      </w:r>
    </w:p>
    <w:p w:rsidR="00423248" w:rsidRPr="000B0686" w:rsidRDefault="00403ACC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0B0686">
        <w:rPr>
          <w:rFonts w:cs="Times New Roman"/>
          <w:sz w:val="23"/>
          <w:szCs w:val="23"/>
        </w:rPr>
        <w:t>8</w:t>
      </w:r>
      <w:r w:rsidR="00423248" w:rsidRPr="000B0686">
        <w:rPr>
          <w:rFonts w:cs="Times New Roman"/>
          <w:sz w:val="23"/>
          <w:szCs w:val="23"/>
        </w:rPr>
        <w:t xml:space="preserve"> Андрейкин</w:t>
      </w:r>
      <w:r w:rsidR="009808F5" w:rsidRPr="000B0686">
        <w:rPr>
          <w:rFonts w:cs="Times New Roman"/>
          <w:sz w:val="23"/>
          <w:szCs w:val="23"/>
        </w:rPr>
        <w:t>,</w:t>
      </w:r>
      <w:r w:rsidR="00423248" w:rsidRPr="000B0686">
        <w:rPr>
          <w:rFonts w:cs="Times New Roman"/>
          <w:sz w:val="23"/>
          <w:szCs w:val="23"/>
        </w:rPr>
        <w:t xml:space="preserve"> А.</w:t>
      </w:r>
      <w:r w:rsidR="009808F5" w:rsidRPr="000B0686">
        <w:rPr>
          <w:rFonts w:cs="Times New Roman"/>
          <w:sz w:val="23"/>
          <w:szCs w:val="23"/>
        </w:rPr>
        <w:t xml:space="preserve"> </w:t>
      </w:r>
      <w:r w:rsidR="00423248" w:rsidRPr="000B0686">
        <w:rPr>
          <w:rFonts w:cs="Times New Roman"/>
          <w:sz w:val="23"/>
          <w:szCs w:val="23"/>
        </w:rPr>
        <w:t>А. Совершенствов</w:t>
      </w:r>
      <w:r w:rsidR="00423248" w:rsidRPr="000B0686">
        <w:rPr>
          <w:rFonts w:cs="Times New Roman"/>
          <w:sz w:val="23"/>
          <w:szCs w:val="23"/>
        </w:rPr>
        <w:t>а</w:t>
      </w:r>
      <w:r w:rsidR="00423248" w:rsidRPr="000B0686">
        <w:rPr>
          <w:rFonts w:cs="Times New Roman"/>
          <w:sz w:val="23"/>
          <w:szCs w:val="23"/>
        </w:rPr>
        <w:t>ние процессуального положения нес</w:t>
      </w:r>
      <w:r w:rsidR="00423248" w:rsidRPr="000B0686">
        <w:rPr>
          <w:rFonts w:cs="Times New Roman"/>
          <w:sz w:val="23"/>
          <w:szCs w:val="23"/>
        </w:rPr>
        <w:t>о</w:t>
      </w:r>
      <w:r w:rsidR="00423248" w:rsidRPr="000B0686">
        <w:rPr>
          <w:rFonts w:cs="Times New Roman"/>
          <w:sz w:val="23"/>
          <w:szCs w:val="23"/>
        </w:rPr>
        <w:t>вершеннолетнего потерпевшего и его з</w:t>
      </w:r>
      <w:r w:rsidR="00423248" w:rsidRPr="000B0686">
        <w:rPr>
          <w:rFonts w:cs="Times New Roman"/>
          <w:sz w:val="23"/>
          <w:szCs w:val="23"/>
        </w:rPr>
        <w:t>а</w:t>
      </w:r>
      <w:r w:rsidR="00423248" w:rsidRPr="000B0686">
        <w:rPr>
          <w:rFonts w:cs="Times New Roman"/>
          <w:sz w:val="23"/>
          <w:szCs w:val="23"/>
        </w:rPr>
        <w:t xml:space="preserve">конного представителя (представителя) </w:t>
      </w:r>
      <w:r w:rsidR="009808F5" w:rsidRPr="000B0686">
        <w:rPr>
          <w:rFonts w:cs="Times New Roman"/>
          <w:sz w:val="23"/>
          <w:szCs w:val="23"/>
        </w:rPr>
        <w:t xml:space="preserve">/ А. А. Андрейкин </w:t>
      </w:r>
      <w:r w:rsidR="00423248" w:rsidRPr="000B0686">
        <w:rPr>
          <w:rFonts w:cs="Times New Roman"/>
          <w:sz w:val="23"/>
          <w:szCs w:val="23"/>
        </w:rPr>
        <w:t>// За</w:t>
      </w:r>
      <w:r w:rsidR="009808F5" w:rsidRPr="000B0686">
        <w:rPr>
          <w:rFonts w:cs="Times New Roman"/>
          <w:sz w:val="23"/>
          <w:szCs w:val="23"/>
        </w:rPr>
        <w:t>конность. 2016. № 3.</w:t>
      </w:r>
      <w:r w:rsidR="00423248" w:rsidRPr="000B0686">
        <w:rPr>
          <w:rFonts w:cs="Times New Roman"/>
          <w:sz w:val="23"/>
          <w:szCs w:val="23"/>
        </w:rPr>
        <w:t xml:space="preserve"> С. 44–46.</w:t>
      </w:r>
    </w:p>
    <w:p w:rsidR="00423248" w:rsidRPr="000B0686" w:rsidRDefault="00403ACC" w:rsidP="000B0686">
      <w:pPr>
        <w:widowControl w:val="0"/>
        <w:spacing w:line="264" w:lineRule="auto"/>
        <w:ind w:firstLine="340"/>
        <w:rPr>
          <w:rFonts w:cs="Times New Roman"/>
          <w:spacing w:val="-8"/>
          <w:sz w:val="23"/>
          <w:szCs w:val="23"/>
        </w:rPr>
      </w:pPr>
      <w:r w:rsidRPr="000B0686">
        <w:rPr>
          <w:rFonts w:cs="Times New Roman"/>
          <w:spacing w:val="-6"/>
          <w:sz w:val="23"/>
          <w:szCs w:val="23"/>
        </w:rPr>
        <w:t>9</w:t>
      </w:r>
      <w:r w:rsidR="00423248" w:rsidRPr="000B0686">
        <w:rPr>
          <w:rFonts w:cs="Times New Roman"/>
          <w:spacing w:val="-6"/>
          <w:sz w:val="23"/>
          <w:szCs w:val="23"/>
        </w:rPr>
        <w:t xml:space="preserve"> Куликова</w:t>
      </w:r>
      <w:r w:rsidR="009808F5" w:rsidRPr="000B0686">
        <w:rPr>
          <w:rFonts w:cs="Times New Roman"/>
          <w:spacing w:val="-6"/>
          <w:sz w:val="23"/>
          <w:szCs w:val="23"/>
        </w:rPr>
        <w:t>,</w:t>
      </w:r>
      <w:r w:rsidR="00423248" w:rsidRPr="000B0686">
        <w:rPr>
          <w:rFonts w:cs="Times New Roman"/>
          <w:spacing w:val="-6"/>
          <w:sz w:val="23"/>
          <w:szCs w:val="23"/>
        </w:rPr>
        <w:t xml:space="preserve"> М.</w:t>
      </w:r>
      <w:r w:rsidR="009808F5" w:rsidRPr="000B0686">
        <w:rPr>
          <w:rFonts w:cs="Times New Roman"/>
          <w:spacing w:val="-6"/>
          <w:sz w:val="23"/>
          <w:szCs w:val="23"/>
        </w:rPr>
        <w:t xml:space="preserve"> </w:t>
      </w:r>
      <w:r w:rsidR="00423248" w:rsidRPr="000B0686">
        <w:rPr>
          <w:rFonts w:cs="Times New Roman"/>
          <w:spacing w:val="-6"/>
          <w:sz w:val="23"/>
          <w:szCs w:val="23"/>
        </w:rPr>
        <w:t xml:space="preserve">М. Участие родителей несовершеннолетних в качестве законных представителей в уголовном процессе </w:t>
      </w:r>
      <w:r w:rsidR="009808F5" w:rsidRPr="000B0686">
        <w:rPr>
          <w:rFonts w:cs="Times New Roman"/>
          <w:spacing w:val="-6"/>
          <w:sz w:val="23"/>
          <w:szCs w:val="23"/>
        </w:rPr>
        <w:t xml:space="preserve">/ </w:t>
      </w:r>
      <w:r w:rsidR="000B0686">
        <w:rPr>
          <w:rFonts w:cs="Times New Roman"/>
          <w:spacing w:val="-6"/>
          <w:sz w:val="23"/>
          <w:szCs w:val="23"/>
        </w:rPr>
        <w:t xml:space="preserve">     </w:t>
      </w:r>
      <w:r w:rsidR="009808F5" w:rsidRPr="000B0686">
        <w:rPr>
          <w:rFonts w:cs="Times New Roman"/>
          <w:spacing w:val="-8"/>
          <w:sz w:val="23"/>
          <w:szCs w:val="23"/>
        </w:rPr>
        <w:t xml:space="preserve">М. М. Куликова // Судья. 2015. № 7. </w:t>
      </w:r>
      <w:r w:rsidR="00423248" w:rsidRPr="000B0686">
        <w:rPr>
          <w:rFonts w:cs="Times New Roman"/>
          <w:spacing w:val="-8"/>
          <w:sz w:val="23"/>
          <w:szCs w:val="23"/>
        </w:rPr>
        <w:t>С. 47–50.</w:t>
      </w:r>
    </w:p>
    <w:p w:rsidR="00423248" w:rsidRPr="000B0686" w:rsidRDefault="00403ACC" w:rsidP="000B0686">
      <w:pPr>
        <w:widowControl w:val="0"/>
        <w:spacing w:line="264" w:lineRule="auto"/>
        <w:ind w:firstLine="340"/>
        <w:rPr>
          <w:rFonts w:cs="Times New Roman"/>
          <w:spacing w:val="-6"/>
          <w:sz w:val="23"/>
          <w:szCs w:val="23"/>
        </w:rPr>
      </w:pPr>
      <w:r w:rsidRPr="000B0686">
        <w:rPr>
          <w:rFonts w:cs="Times New Roman"/>
          <w:spacing w:val="-6"/>
          <w:sz w:val="23"/>
          <w:szCs w:val="23"/>
        </w:rPr>
        <w:t xml:space="preserve">10 </w:t>
      </w:r>
      <w:r w:rsidR="00423248" w:rsidRPr="000B0686">
        <w:rPr>
          <w:rFonts w:cs="Times New Roman"/>
          <w:spacing w:val="-6"/>
          <w:sz w:val="23"/>
          <w:szCs w:val="23"/>
        </w:rPr>
        <w:t>О судебной практике применения з</w:t>
      </w:r>
      <w:r w:rsidR="00423248" w:rsidRPr="000B0686">
        <w:rPr>
          <w:rFonts w:cs="Times New Roman"/>
          <w:spacing w:val="-6"/>
          <w:sz w:val="23"/>
          <w:szCs w:val="23"/>
        </w:rPr>
        <w:t>а</w:t>
      </w:r>
      <w:r w:rsidR="00423248" w:rsidRPr="000B0686">
        <w:rPr>
          <w:rFonts w:cs="Times New Roman"/>
          <w:spacing w:val="-6"/>
          <w:sz w:val="23"/>
          <w:szCs w:val="23"/>
        </w:rPr>
        <w:t>конодательства, регламентирующего ос</w:t>
      </w:r>
      <w:r w:rsidR="00423248" w:rsidRPr="000B0686">
        <w:rPr>
          <w:rFonts w:cs="Times New Roman"/>
          <w:spacing w:val="-6"/>
          <w:sz w:val="23"/>
          <w:szCs w:val="23"/>
        </w:rPr>
        <w:t>о</w:t>
      </w:r>
      <w:r w:rsidR="00423248" w:rsidRPr="000B0686">
        <w:rPr>
          <w:rFonts w:cs="Times New Roman"/>
          <w:spacing w:val="-6"/>
          <w:sz w:val="23"/>
          <w:szCs w:val="23"/>
        </w:rPr>
        <w:lastRenderedPageBreak/>
        <w:t>бенности уголовной ответственности и наказания несовершеннолетних</w:t>
      </w:r>
      <w:r w:rsidR="009808F5" w:rsidRPr="000B0686">
        <w:rPr>
          <w:rFonts w:cs="Times New Roman"/>
          <w:spacing w:val="-6"/>
          <w:sz w:val="23"/>
          <w:szCs w:val="23"/>
        </w:rPr>
        <w:t xml:space="preserve"> : п</w:t>
      </w:r>
      <w:r w:rsidR="00423248" w:rsidRPr="000B0686">
        <w:rPr>
          <w:rFonts w:cs="Times New Roman"/>
          <w:spacing w:val="-6"/>
          <w:sz w:val="23"/>
          <w:szCs w:val="23"/>
        </w:rPr>
        <w:t>остано</w:t>
      </w:r>
      <w:r w:rsidR="00423248" w:rsidRPr="000B0686">
        <w:rPr>
          <w:rFonts w:cs="Times New Roman"/>
          <w:spacing w:val="-6"/>
          <w:sz w:val="23"/>
          <w:szCs w:val="23"/>
        </w:rPr>
        <w:t>в</w:t>
      </w:r>
      <w:r w:rsidR="00423248" w:rsidRPr="000B0686">
        <w:rPr>
          <w:rFonts w:cs="Times New Roman"/>
          <w:spacing w:val="-6"/>
          <w:sz w:val="23"/>
          <w:szCs w:val="23"/>
        </w:rPr>
        <w:t>ление Пленума Верховного Суда РФ от 01.02.2011</w:t>
      </w:r>
      <w:r w:rsidR="009808F5" w:rsidRPr="000B0686">
        <w:rPr>
          <w:rFonts w:cs="Times New Roman"/>
          <w:spacing w:val="-6"/>
          <w:sz w:val="23"/>
          <w:szCs w:val="23"/>
        </w:rPr>
        <w:t xml:space="preserve"> г.</w:t>
      </w:r>
      <w:r w:rsidR="00423248" w:rsidRPr="000B0686">
        <w:rPr>
          <w:rFonts w:cs="Times New Roman"/>
          <w:spacing w:val="-6"/>
          <w:sz w:val="23"/>
          <w:szCs w:val="23"/>
        </w:rPr>
        <w:t xml:space="preserve"> № 1 (</w:t>
      </w:r>
      <w:r w:rsidR="009808F5" w:rsidRPr="000B0686">
        <w:rPr>
          <w:rFonts w:cs="Times New Roman"/>
          <w:spacing w:val="-6"/>
          <w:sz w:val="23"/>
          <w:szCs w:val="23"/>
        </w:rPr>
        <w:t xml:space="preserve">в </w:t>
      </w:r>
      <w:r w:rsidR="00423248" w:rsidRPr="000B0686">
        <w:rPr>
          <w:rFonts w:cs="Times New Roman"/>
          <w:spacing w:val="-6"/>
          <w:sz w:val="23"/>
          <w:szCs w:val="23"/>
        </w:rPr>
        <w:t>ред. от 29.11.2016</w:t>
      </w:r>
      <w:r w:rsidR="009808F5" w:rsidRPr="000B0686">
        <w:rPr>
          <w:rFonts w:cs="Times New Roman"/>
          <w:spacing w:val="-6"/>
          <w:sz w:val="23"/>
          <w:szCs w:val="23"/>
        </w:rPr>
        <w:t xml:space="preserve"> г.</w:t>
      </w:r>
      <w:r w:rsidR="00423248" w:rsidRPr="000B0686">
        <w:rPr>
          <w:rFonts w:cs="Times New Roman"/>
          <w:spacing w:val="-6"/>
          <w:sz w:val="23"/>
          <w:szCs w:val="23"/>
        </w:rPr>
        <w:t xml:space="preserve">) // </w:t>
      </w:r>
      <w:r w:rsidR="009808F5" w:rsidRPr="000B0686">
        <w:rPr>
          <w:rFonts w:cs="Times New Roman"/>
          <w:spacing w:val="-6"/>
          <w:sz w:val="23"/>
          <w:szCs w:val="23"/>
        </w:rPr>
        <w:t>Справ</w:t>
      </w:r>
      <w:proofErr w:type="gramStart"/>
      <w:r w:rsidR="009808F5" w:rsidRPr="000B0686">
        <w:rPr>
          <w:rFonts w:cs="Times New Roman"/>
          <w:spacing w:val="-6"/>
          <w:sz w:val="23"/>
          <w:szCs w:val="23"/>
        </w:rPr>
        <w:t>.-</w:t>
      </w:r>
      <w:proofErr w:type="gramEnd"/>
      <w:r w:rsidR="009808F5" w:rsidRPr="000B0686">
        <w:rPr>
          <w:rFonts w:cs="Times New Roman"/>
          <w:spacing w:val="-6"/>
          <w:sz w:val="23"/>
          <w:szCs w:val="23"/>
        </w:rPr>
        <w:t>прав. система</w:t>
      </w:r>
      <w:r w:rsidR="00423248" w:rsidRPr="000B0686">
        <w:rPr>
          <w:rFonts w:cs="Times New Roman"/>
          <w:spacing w:val="-6"/>
          <w:sz w:val="23"/>
          <w:szCs w:val="23"/>
        </w:rPr>
        <w:t xml:space="preserve"> «</w:t>
      </w:r>
      <w:proofErr w:type="spellStart"/>
      <w:r w:rsidR="00423248" w:rsidRPr="000B0686">
        <w:rPr>
          <w:rFonts w:cs="Times New Roman"/>
          <w:spacing w:val="-6"/>
          <w:sz w:val="23"/>
          <w:szCs w:val="23"/>
        </w:rPr>
        <w:t>Консультант</w:t>
      </w:r>
      <w:r w:rsidR="009808F5" w:rsidRPr="000B0686">
        <w:rPr>
          <w:rFonts w:cs="Times New Roman"/>
          <w:spacing w:val="-6"/>
          <w:sz w:val="23"/>
          <w:szCs w:val="23"/>
        </w:rPr>
        <w:t>Плюс</w:t>
      </w:r>
      <w:proofErr w:type="spellEnd"/>
      <w:r w:rsidR="009808F5" w:rsidRPr="000B0686">
        <w:rPr>
          <w:rFonts w:cs="Times New Roman"/>
          <w:spacing w:val="-6"/>
          <w:sz w:val="23"/>
          <w:szCs w:val="23"/>
        </w:rPr>
        <w:t>» (дата обращения</w:t>
      </w:r>
      <w:r w:rsidR="00423248" w:rsidRPr="000B0686">
        <w:rPr>
          <w:rFonts w:cs="Times New Roman"/>
          <w:spacing w:val="-6"/>
          <w:sz w:val="23"/>
          <w:szCs w:val="23"/>
        </w:rPr>
        <w:t xml:space="preserve"> 11.04.2020).</w:t>
      </w:r>
    </w:p>
    <w:p w:rsidR="00423248" w:rsidRPr="000B0686" w:rsidRDefault="00403ACC" w:rsidP="000B0686">
      <w:pPr>
        <w:widowControl w:val="0"/>
        <w:spacing w:line="264" w:lineRule="auto"/>
        <w:ind w:firstLine="340"/>
        <w:rPr>
          <w:rFonts w:cs="Times New Roman"/>
          <w:spacing w:val="6"/>
          <w:sz w:val="23"/>
          <w:szCs w:val="23"/>
        </w:rPr>
      </w:pPr>
      <w:r w:rsidRPr="000B0686">
        <w:rPr>
          <w:rFonts w:cs="Times New Roman"/>
          <w:spacing w:val="6"/>
          <w:sz w:val="23"/>
          <w:szCs w:val="23"/>
        </w:rPr>
        <w:t xml:space="preserve">11 </w:t>
      </w:r>
      <w:proofErr w:type="spellStart"/>
      <w:r w:rsidR="00423248" w:rsidRPr="000B0686">
        <w:rPr>
          <w:rFonts w:cs="Times New Roman"/>
          <w:spacing w:val="6"/>
          <w:sz w:val="23"/>
          <w:szCs w:val="23"/>
        </w:rPr>
        <w:t>Ламинцева</w:t>
      </w:r>
      <w:proofErr w:type="spellEnd"/>
      <w:r w:rsidR="009808F5" w:rsidRPr="000B0686">
        <w:rPr>
          <w:rFonts w:cs="Times New Roman"/>
          <w:spacing w:val="6"/>
          <w:sz w:val="23"/>
          <w:szCs w:val="23"/>
        </w:rPr>
        <w:t>,</w:t>
      </w:r>
      <w:r w:rsidR="00423248" w:rsidRPr="000B0686">
        <w:rPr>
          <w:rFonts w:cs="Times New Roman"/>
          <w:spacing w:val="6"/>
          <w:sz w:val="23"/>
          <w:szCs w:val="23"/>
        </w:rPr>
        <w:t xml:space="preserve"> С.</w:t>
      </w:r>
      <w:r w:rsidR="009808F5" w:rsidRPr="000B0686">
        <w:rPr>
          <w:rFonts w:cs="Times New Roman"/>
          <w:spacing w:val="6"/>
          <w:sz w:val="23"/>
          <w:szCs w:val="23"/>
        </w:rPr>
        <w:t xml:space="preserve"> </w:t>
      </w:r>
      <w:r w:rsidR="00423248" w:rsidRPr="000B0686">
        <w:rPr>
          <w:rFonts w:cs="Times New Roman"/>
          <w:spacing w:val="6"/>
          <w:sz w:val="23"/>
          <w:szCs w:val="23"/>
        </w:rPr>
        <w:t>А. Процессуал</w:t>
      </w:r>
      <w:r w:rsidR="00423248" w:rsidRPr="000B0686">
        <w:rPr>
          <w:rFonts w:cs="Times New Roman"/>
          <w:spacing w:val="6"/>
          <w:sz w:val="23"/>
          <w:szCs w:val="23"/>
        </w:rPr>
        <w:t>ь</w:t>
      </w:r>
      <w:r w:rsidR="00423248" w:rsidRPr="000B0686">
        <w:rPr>
          <w:rFonts w:cs="Times New Roman"/>
          <w:spacing w:val="6"/>
          <w:sz w:val="23"/>
          <w:szCs w:val="23"/>
        </w:rPr>
        <w:t>ные гарантии реализации прав нес</w:t>
      </w:r>
      <w:r w:rsidR="00423248" w:rsidRPr="000B0686">
        <w:rPr>
          <w:rFonts w:cs="Times New Roman"/>
          <w:spacing w:val="6"/>
          <w:sz w:val="23"/>
          <w:szCs w:val="23"/>
        </w:rPr>
        <w:t>о</w:t>
      </w:r>
      <w:r w:rsidR="00423248" w:rsidRPr="000B0686">
        <w:rPr>
          <w:rFonts w:cs="Times New Roman"/>
          <w:spacing w:val="6"/>
          <w:sz w:val="23"/>
          <w:szCs w:val="23"/>
        </w:rPr>
        <w:t>вершеннолетних в уголовном судопр</w:t>
      </w:r>
      <w:r w:rsidR="00423248" w:rsidRPr="000B0686">
        <w:rPr>
          <w:rFonts w:cs="Times New Roman"/>
          <w:spacing w:val="6"/>
          <w:sz w:val="23"/>
          <w:szCs w:val="23"/>
        </w:rPr>
        <w:t>о</w:t>
      </w:r>
      <w:r w:rsidR="00423248" w:rsidRPr="000B0686">
        <w:rPr>
          <w:rFonts w:cs="Times New Roman"/>
          <w:spacing w:val="6"/>
          <w:sz w:val="23"/>
          <w:szCs w:val="23"/>
        </w:rPr>
        <w:t xml:space="preserve">изводстве </w:t>
      </w:r>
      <w:r w:rsidR="009808F5" w:rsidRPr="000B0686">
        <w:rPr>
          <w:rFonts w:cs="Times New Roman"/>
          <w:spacing w:val="6"/>
          <w:sz w:val="23"/>
          <w:szCs w:val="23"/>
        </w:rPr>
        <w:t xml:space="preserve">/ С. А. </w:t>
      </w:r>
      <w:proofErr w:type="spellStart"/>
      <w:r w:rsidR="009808F5" w:rsidRPr="000B0686">
        <w:rPr>
          <w:rFonts w:cs="Times New Roman"/>
          <w:spacing w:val="6"/>
          <w:sz w:val="23"/>
          <w:szCs w:val="23"/>
        </w:rPr>
        <w:t>Ламинцева</w:t>
      </w:r>
      <w:proofErr w:type="spellEnd"/>
      <w:r w:rsidR="009808F5" w:rsidRPr="000B0686">
        <w:rPr>
          <w:rFonts w:cs="Times New Roman"/>
          <w:spacing w:val="6"/>
          <w:sz w:val="23"/>
          <w:szCs w:val="23"/>
        </w:rPr>
        <w:t xml:space="preserve"> // Судья. 2017. № 4. С. 43–</w:t>
      </w:r>
      <w:r w:rsidR="00423248" w:rsidRPr="000B0686">
        <w:rPr>
          <w:rFonts w:cs="Times New Roman"/>
          <w:spacing w:val="6"/>
          <w:sz w:val="23"/>
          <w:szCs w:val="23"/>
        </w:rPr>
        <w:t>48.</w:t>
      </w:r>
    </w:p>
    <w:p w:rsidR="00423248" w:rsidRPr="00714D5C" w:rsidRDefault="00403ACC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 xml:space="preserve">12 </w:t>
      </w:r>
      <w:r w:rsidR="00423248" w:rsidRPr="00714D5C">
        <w:rPr>
          <w:rFonts w:cs="Times New Roman"/>
          <w:sz w:val="23"/>
          <w:szCs w:val="23"/>
        </w:rPr>
        <w:t>Химичева</w:t>
      </w:r>
      <w:r w:rsidR="009808F5" w:rsidRPr="00714D5C">
        <w:rPr>
          <w:rFonts w:cs="Times New Roman"/>
          <w:sz w:val="23"/>
          <w:szCs w:val="23"/>
        </w:rPr>
        <w:t>,</w:t>
      </w:r>
      <w:r w:rsidR="00423248" w:rsidRPr="00714D5C">
        <w:rPr>
          <w:rFonts w:cs="Times New Roman"/>
          <w:sz w:val="23"/>
          <w:szCs w:val="23"/>
        </w:rPr>
        <w:t xml:space="preserve"> Г.</w:t>
      </w:r>
      <w:r w:rsidR="009808F5"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П. Несовершенноле</w:t>
      </w:r>
      <w:r w:rsidR="00423248" w:rsidRPr="00714D5C">
        <w:rPr>
          <w:rFonts w:cs="Times New Roman"/>
          <w:sz w:val="23"/>
          <w:szCs w:val="23"/>
        </w:rPr>
        <w:t>т</w:t>
      </w:r>
      <w:r w:rsidR="00423248" w:rsidRPr="00714D5C">
        <w:rPr>
          <w:rFonts w:cs="Times New Roman"/>
          <w:sz w:val="23"/>
          <w:szCs w:val="23"/>
        </w:rPr>
        <w:t>ний обвиняемый (подозреваемый)</w:t>
      </w:r>
      <w:proofErr w:type="gramStart"/>
      <w:r w:rsidR="009808F5"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:</w:t>
      </w:r>
      <w:proofErr w:type="gramEnd"/>
      <w:r w:rsidR="00423248" w:rsidRPr="00714D5C">
        <w:rPr>
          <w:rFonts w:cs="Times New Roman"/>
          <w:sz w:val="23"/>
          <w:szCs w:val="23"/>
        </w:rPr>
        <w:t xml:space="preserve"> меры пресечения </w:t>
      </w:r>
      <w:r w:rsidR="009808F5" w:rsidRPr="00714D5C">
        <w:rPr>
          <w:rFonts w:cs="Times New Roman"/>
          <w:sz w:val="23"/>
          <w:szCs w:val="23"/>
        </w:rPr>
        <w:t>/ Г. П. Химичева // Уголовное судопроизводство. 2014. № 4. С. 20–24.</w:t>
      </w:r>
    </w:p>
    <w:p w:rsidR="00423248" w:rsidRPr="00714D5C" w:rsidRDefault="00403ACC" w:rsidP="000B0686">
      <w:pPr>
        <w:widowControl w:val="0"/>
        <w:spacing w:line="264" w:lineRule="auto"/>
        <w:ind w:firstLine="340"/>
        <w:rPr>
          <w:rFonts w:cs="Times New Roman"/>
          <w:sz w:val="23"/>
          <w:szCs w:val="23"/>
        </w:rPr>
      </w:pPr>
      <w:r w:rsidRPr="00714D5C">
        <w:rPr>
          <w:rFonts w:cs="Times New Roman"/>
          <w:sz w:val="23"/>
          <w:szCs w:val="23"/>
        </w:rPr>
        <w:t xml:space="preserve">13 </w:t>
      </w:r>
      <w:r w:rsidR="00423248" w:rsidRPr="00714D5C">
        <w:rPr>
          <w:rFonts w:cs="Times New Roman"/>
          <w:sz w:val="23"/>
          <w:szCs w:val="23"/>
        </w:rPr>
        <w:t>Основы уголовного судопроизво</w:t>
      </w:r>
      <w:r w:rsidR="00423248" w:rsidRPr="00714D5C">
        <w:rPr>
          <w:rFonts w:cs="Times New Roman"/>
          <w:sz w:val="23"/>
          <w:szCs w:val="23"/>
        </w:rPr>
        <w:t>д</w:t>
      </w:r>
      <w:r w:rsidR="00423248" w:rsidRPr="00714D5C">
        <w:rPr>
          <w:rFonts w:cs="Times New Roman"/>
          <w:sz w:val="23"/>
          <w:szCs w:val="23"/>
        </w:rPr>
        <w:t>ства</w:t>
      </w:r>
      <w:proofErr w:type="gramStart"/>
      <w:r w:rsidR="009808F5" w:rsidRPr="00714D5C">
        <w:rPr>
          <w:rFonts w:cs="Times New Roman"/>
          <w:sz w:val="23"/>
          <w:szCs w:val="23"/>
        </w:rPr>
        <w:t xml:space="preserve"> :</w:t>
      </w:r>
      <w:proofErr w:type="gramEnd"/>
      <w:r w:rsidR="009808F5" w:rsidRPr="00714D5C">
        <w:rPr>
          <w:rFonts w:cs="Times New Roman"/>
          <w:sz w:val="23"/>
          <w:szCs w:val="23"/>
        </w:rPr>
        <w:t xml:space="preserve"> у</w:t>
      </w:r>
      <w:r w:rsidR="00423248" w:rsidRPr="00714D5C">
        <w:rPr>
          <w:rFonts w:cs="Times New Roman"/>
          <w:sz w:val="23"/>
          <w:szCs w:val="23"/>
        </w:rPr>
        <w:t>чебник для бакалавров / под ред. В.</w:t>
      </w:r>
      <w:r w:rsidR="009808F5" w:rsidRPr="00714D5C">
        <w:rPr>
          <w:rFonts w:cs="Times New Roman"/>
          <w:sz w:val="23"/>
          <w:szCs w:val="23"/>
        </w:rPr>
        <w:t xml:space="preserve"> </w:t>
      </w:r>
      <w:r w:rsidR="00423248" w:rsidRPr="00714D5C">
        <w:rPr>
          <w:rFonts w:cs="Times New Roman"/>
          <w:sz w:val="23"/>
          <w:szCs w:val="23"/>
        </w:rPr>
        <w:t>А. Давыдова, В.</w:t>
      </w:r>
      <w:r w:rsidR="009808F5" w:rsidRPr="00714D5C">
        <w:rPr>
          <w:rFonts w:cs="Times New Roman"/>
          <w:sz w:val="23"/>
          <w:szCs w:val="23"/>
        </w:rPr>
        <w:t xml:space="preserve"> В. Ершова. </w:t>
      </w:r>
      <w:r w:rsidR="00423248" w:rsidRPr="00714D5C">
        <w:rPr>
          <w:rFonts w:cs="Times New Roman"/>
          <w:sz w:val="23"/>
          <w:szCs w:val="23"/>
        </w:rPr>
        <w:t>М.</w:t>
      </w:r>
      <w:proofErr w:type="gramStart"/>
      <w:r w:rsidR="009808F5" w:rsidRPr="00714D5C">
        <w:rPr>
          <w:rFonts w:cs="Times New Roman"/>
          <w:sz w:val="23"/>
          <w:szCs w:val="23"/>
        </w:rPr>
        <w:t xml:space="preserve"> :</w:t>
      </w:r>
      <w:proofErr w:type="gramEnd"/>
      <w:r w:rsidR="009808F5" w:rsidRPr="00714D5C">
        <w:rPr>
          <w:rFonts w:cs="Times New Roman"/>
          <w:sz w:val="23"/>
          <w:szCs w:val="23"/>
        </w:rPr>
        <w:t xml:space="preserve"> РГУП, 2017.</w:t>
      </w:r>
      <w:r w:rsidR="00423248" w:rsidRPr="00714D5C">
        <w:rPr>
          <w:rFonts w:cs="Times New Roman"/>
          <w:sz w:val="23"/>
          <w:szCs w:val="23"/>
        </w:rPr>
        <w:t xml:space="preserve"> 444 c.</w:t>
      </w:r>
    </w:p>
    <w:p w:rsidR="00423248" w:rsidRPr="000B0686" w:rsidRDefault="00403ACC" w:rsidP="000B0686">
      <w:pPr>
        <w:widowControl w:val="0"/>
        <w:spacing w:line="264" w:lineRule="auto"/>
        <w:ind w:firstLine="340"/>
        <w:rPr>
          <w:rFonts w:cs="Times New Roman"/>
          <w:color w:val="000000" w:themeColor="text1"/>
          <w:sz w:val="23"/>
          <w:szCs w:val="23"/>
        </w:rPr>
      </w:pPr>
      <w:r w:rsidRPr="000B0686">
        <w:rPr>
          <w:rFonts w:cs="Times New Roman"/>
          <w:color w:val="000000" w:themeColor="text1"/>
          <w:sz w:val="23"/>
          <w:szCs w:val="23"/>
        </w:rPr>
        <w:t xml:space="preserve">14 </w:t>
      </w:r>
      <w:r w:rsidR="00423248" w:rsidRPr="000B0686">
        <w:rPr>
          <w:rFonts w:cs="Times New Roman"/>
          <w:color w:val="000000" w:themeColor="text1"/>
          <w:sz w:val="23"/>
          <w:szCs w:val="23"/>
        </w:rPr>
        <w:t>Обзор практики рассмотрения с</w:t>
      </w:r>
      <w:r w:rsidR="00423248" w:rsidRPr="000B0686">
        <w:rPr>
          <w:rFonts w:cs="Times New Roman"/>
          <w:color w:val="000000" w:themeColor="text1"/>
          <w:sz w:val="23"/>
          <w:szCs w:val="23"/>
        </w:rPr>
        <w:t>у</w:t>
      </w:r>
      <w:r w:rsidR="00423248" w:rsidRPr="000B0686">
        <w:rPr>
          <w:rFonts w:cs="Times New Roman"/>
          <w:color w:val="000000" w:themeColor="text1"/>
          <w:sz w:val="23"/>
          <w:szCs w:val="23"/>
        </w:rPr>
        <w:t>дами ходатайств об избрании меры пр</w:t>
      </w:r>
      <w:r w:rsidR="00423248" w:rsidRPr="000B0686">
        <w:rPr>
          <w:rFonts w:cs="Times New Roman"/>
          <w:color w:val="000000" w:themeColor="text1"/>
          <w:sz w:val="23"/>
          <w:szCs w:val="23"/>
        </w:rPr>
        <w:t>е</w:t>
      </w:r>
      <w:r w:rsidR="00423248" w:rsidRPr="000B0686">
        <w:rPr>
          <w:rFonts w:cs="Times New Roman"/>
          <w:color w:val="000000" w:themeColor="text1"/>
          <w:sz w:val="23"/>
          <w:szCs w:val="23"/>
        </w:rPr>
        <w:t>сечения в виде заключения под стражу и о продлен</w:t>
      </w:r>
      <w:r w:rsidRPr="000B0686">
        <w:rPr>
          <w:rFonts w:cs="Times New Roman"/>
          <w:color w:val="000000" w:themeColor="text1"/>
          <w:sz w:val="23"/>
          <w:szCs w:val="23"/>
        </w:rPr>
        <w:t>ии срока содержания под стр</w:t>
      </w:r>
      <w:r w:rsidRPr="000B0686">
        <w:rPr>
          <w:rFonts w:cs="Times New Roman"/>
          <w:color w:val="000000" w:themeColor="text1"/>
          <w:sz w:val="23"/>
          <w:szCs w:val="23"/>
        </w:rPr>
        <w:t>а</w:t>
      </w:r>
      <w:r w:rsidRPr="000B0686">
        <w:rPr>
          <w:rFonts w:cs="Times New Roman"/>
          <w:color w:val="000000" w:themeColor="text1"/>
          <w:sz w:val="23"/>
          <w:szCs w:val="23"/>
        </w:rPr>
        <w:t>жей : у</w:t>
      </w:r>
      <w:r w:rsidR="00423248" w:rsidRPr="000B0686">
        <w:rPr>
          <w:rFonts w:cs="Times New Roman"/>
          <w:color w:val="000000" w:themeColor="text1"/>
          <w:sz w:val="23"/>
          <w:szCs w:val="23"/>
        </w:rPr>
        <w:t>тв. Президиумом Верховного Суда РФ 18.01.2017</w:t>
      </w:r>
      <w:r w:rsidRPr="000B0686">
        <w:rPr>
          <w:rFonts w:cs="Times New Roman"/>
          <w:color w:val="000000" w:themeColor="text1"/>
          <w:sz w:val="23"/>
          <w:szCs w:val="23"/>
        </w:rPr>
        <w:t xml:space="preserve"> </w:t>
      </w:r>
      <w:r w:rsidR="00423248" w:rsidRPr="000B0686">
        <w:rPr>
          <w:rFonts w:cs="Times New Roman"/>
          <w:color w:val="000000" w:themeColor="text1"/>
          <w:sz w:val="23"/>
          <w:szCs w:val="23"/>
        </w:rPr>
        <w:t xml:space="preserve">г. // </w:t>
      </w:r>
      <w:r w:rsidRPr="000B0686">
        <w:rPr>
          <w:rFonts w:cs="Times New Roman"/>
          <w:color w:val="000000" w:themeColor="text1"/>
          <w:sz w:val="23"/>
          <w:szCs w:val="23"/>
        </w:rPr>
        <w:t>Справ</w:t>
      </w:r>
      <w:proofErr w:type="gramStart"/>
      <w:r w:rsidRPr="000B0686">
        <w:rPr>
          <w:rFonts w:cs="Times New Roman"/>
          <w:color w:val="000000" w:themeColor="text1"/>
          <w:sz w:val="23"/>
          <w:szCs w:val="23"/>
        </w:rPr>
        <w:t>.-</w:t>
      </w:r>
      <w:proofErr w:type="gramEnd"/>
      <w:r w:rsidRPr="000B0686">
        <w:rPr>
          <w:rFonts w:cs="Times New Roman"/>
          <w:color w:val="000000" w:themeColor="text1"/>
          <w:sz w:val="23"/>
          <w:szCs w:val="23"/>
        </w:rPr>
        <w:t>прав. система</w:t>
      </w:r>
      <w:r w:rsidR="00423248" w:rsidRPr="000B0686">
        <w:rPr>
          <w:rFonts w:cs="Times New Roman"/>
          <w:color w:val="000000" w:themeColor="text1"/>
          <w:sz w:val="23"/>
          <w:szCs w:val="23"/>
        </w:rPr>
        <w:t xml:space="preserve"> «</w:t>
      </w:r>
      <w:proofErr w:type="spellStart"/>
      <w:r w:rsidR="00423248" w:rsidRPr="000B0686">
        <w:rPr>
          <w:rFonts w:cs="Times New Roman"/>
          <w:color w:val="000000" w:themeColor="text1"/>
          <w:sz w:val="23"/>
          <w:szCs w:val="23"/>
        </w:rPr>
        <w:t>К</w:t>
      </w:r>
      <w:r w:rsidRPr="000B0686">
        <w:rPr>
          <w:rFonts w:cs="Times New Roman"/>
          <w:color w:val="000000" w:themeColor="text1"/>
          <w:sz w:val="23"/>
          <w:szCs w:val="23"/>
        </w:rPr>
        <w:t>онсультантПлюс</w:t>
      </w:r>
      <w:proofErr w:type="spellEnd"/>
      <w:r w:rsidRPr="000B0686">
        <w:rPr>
          <w:rFonts w:cs="Times New Roman"/>
          <w:color w:val="000000" w:themeColor="text1"/>
          <w:sz w:val="23"/>
          <w:szCs w:val="23"/>
        </w:rPr>
        <w:t>» (дата обращения</w:t>
      </w:r>
      <w:r w:rsidR="00423248" w:rsidRPr="000B0686">
        <w:rPr>
          <w:rFonts w:cs="Times New Roman"/>
          <w:color w:val="000000" w:themeColor="text1"/>
          <w:sz w:val="23"/>
          <w:szCs w:val="23"/>
        </w:rPr>
        <w:t xml:space="preserve"> 11.04.2020).</w:t>
      </w:r>
    </w:p>
    <w:sectPr w:rsidR="00423248" w:rsidRPr="000B0686" w:rsidSect="00897A04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11" w:rsidRDefault="00C90F11" w:rsidP="00121475">
      <w:r>
        <w:separator/>
      </w:r>
    </w:p>
  </w:endnote>
  <w:endnote w:type="continuationSeparator" w:id="0">
    <w:p w:rsidR="00C90F11" w:rsidRDefault="00C90F11" w:rsidP="001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09" w:rsidRPr="00442B09" w:rsidRDefault="00442B09" w:rsidP="00442B09">
    <w:pPr>
      <w:pStyle w:val="a9"/>
      <w:widowControl w:val="0"/>
      <w:jc w:val="center"/>
      <w:rPr>
        <w:sz w:val="16"/>
        <w:szCs w:val="16"/>
      </w:rPr>
    </w:pPr>
    <w:r w:rsidRPr="00442B09">
      <w:rPr>
        <w:b/>
        <w:i/>
        <w:sz w:val="16"/>
        <w:szCs w:val="16"/>
      </w:rPr>
      <w:t>Вестник Хабаровского государственного университета экономики и права. 2020. № 1–2 (102–103)</w:t>
    </w:r>
  </w:p>
  <w:p w:rsidR="00442B09" w:rsidRPr="00442B09" w:rsidRDefault="00442B09">
    <w:pPr>
      <w:pStyle w:val="a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11" w:rsidRDefault="00C90F11" w:rsidP="00121475">
      <w:r>
        <w:separator/>
      </w:r>
    </w:p>
  </w:footnote>
  <w:footnote w:type="continuationSeparator" w:id="0">
    <w:p w:rsidR="00C90F11" w:rsidRDefault="00C90F11" w:rsidP="00121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84306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14D5C" w:rsidRPr="00714D5C" w:rsidRDefault="00714D5C" w:rsidP="00714D5C">
        <w:pPr>
          <w:pStyle w:val="a7"/>
          <w:jc w:val="center"/>
          <w:rPr>
            <w:sz w:val="22"/>
            <w:szCs w:val="22"/>
          </w:rPr>
        </w:pPr>
        <w:r w:rsidRPr="00714D5C">
          <w:rPr>
            <w:sz w:val="22"/>
            <w:szCs w:val="22"/>
          </w:rPr>
          <w:fldChar w:fldCharType="begin"/>
        </w:r>
        <w:r w:rsidRPr="00714D5C">
          <w:rPr>
            <w:sz w:val="22"/>
            <w:szCs w:val="22"/>
          </w:rPr>
          <w:instrText>PAGE   \* MERGEFORMAT</w:instrText>
        </w:r>
        <w:r w:rsidRPr="00714D5C">
          <w:rPr>
            <w:sz w:val="22"/>
            <w:szCs w:val="22"/>
          </w:rPr>
          <w:fldChar w:fldCharType="separate"/>
        </w:r>
        <w:r w:rsidR="006E4D22">
          <w:rPr>
            <w:noProof/>
            <w:sz w:val="22"/>
            <w:szCs w:val="22"/>
          </w:rPr>
          <w:t>176</w:t>
        </w:r>
        <w:r w:rsidRPr="00714D5C">
          <w:rPr>
            <w:sz w:val="22"/>
            <w:szCs w:val="22"/>
          </w:rPr>
          <w:fldChar w:fldCharType="end"/>
        </w:r>
      </w:p>
    </w:sdtContent>
  </w:sdt>
  <w:p w:rsidR="00714D5C" w:rsidRPr="00714D5C" w:rsidRDefault="00714D5C" w:rsidP="00714D5C">
    <w:pPr>
      <w:pStyle w:val="a7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75"/>
    <w:rsid w:val="000017A3"/>
    <w:rsid w:val="0000223E"/>
    <w:rsid w:val="000A25CC"/>
    <w:rsid w:val="000B0686"/>
    <w:rsid w:val="00121475"/>
    <w:rsid w:val="00130819"/>
    <w:rsid w:val="00150AD1"/>
    <w:rsid w:val="00175643"/>
    <w:rsid w:val="00190E58"/>
    <w:rsid w:val="001C73DB"/>
    <w:rsid w:val="001F082A"/>
    <w:rsid w:val="00233FAB"/>
    <w:rsid w:val="002D69F3"/>
    <w:rsid w:val="003E59F5"/>
    <w:rsid w:val="00403ACC"/>
    <w:rsid w:val="00423248"/>
    <w:rsid w:val="004308B1"/>
    <w:rsid w:val="00441151"/>
    <w:rsid w:val="00442B09"/>
    <w:rsid w:val="00452E12"/>
    <w:rsid w:val="00455E10"/>
    <w:rsid w:val="00461F28"/>
    <w:rsid w:val="004C0A12"/>
    <w:rsid w:val="00525F54"/>
    <w:rsid w:val="00581D53"/>
    <w:rsid w:val="005D4A89"/>
    <w:rsid w:val="00667A15"/>
    <w:rsid w:val="00671299"/>
    <w:rsid w:val="006E4D22"/>
    <w:rsid w:val="006F2E57"/>
    <w:rsid w:val="006F64DE"/>
    <w:rsid w:val="00714D5C"/>
    <w:rsid w:val="007C7D4C"/>
    <w:rsid w:val="00806B4F"/>
    <w:rsid w:val="00820C45"/>
    <w:rsid w:val="00833672"/>
    <w:rsid w:val="00837FE6"/>
    <w:rsid w:val="00890A36"/>
    <w:rsid w:val="00897A04"/>
    <w:rsid w:val="009050CF"/>
    <w:rsid w:val="00953B82"/>
    <w:rsid w:val="00955BD9"/>
    <w:rsid w:val="00957FFB"/>
    <w:rsid w:val="009808F5"/>
    <w:rsid w:val="00A75613"/>
    <w:rsid w:val="00A831D0"/>
    <w:rsid w:val="00A90C69"/>
    <w:rsid w:val="00AD2CE0"/>
    <w:rsid w:val="00B40963"/>
    <w:rsid w:val="00B7236E"/>
    <w:rsid w:val="00BC2DB6"/>
    <w:rsid w:val="00BE41C9"/>
    <w:rsid w:val="00C90F11"/>
    <w:rsid w:val="00CC7469"/>
    <w:rsid w:val="00CE0E19"/>
    <w:rsid w:val="00D45565"/>
    <w:rsid w:val="00DF0E31"/>
    <w:rsid w:val="00E760DF"/>
    <w:rsid w:val="00E841FA"/>
    <w:rsid w:val="00EB2A4A"/>
    <w:rsid w:val="00EB3BE5"/>
    <w:rsid w:val="00F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5"/>
    <w:pPr>
      <w:spacing w:after="0" w:line="240" w:lineRule="auto"/>
      <w:jc w:val="both"/>
    </w:pPr>
    <w:rPr>
      <w:rFonts w:ascii="Times New Roman" w:hAnsi="Times New Roman" w:cs="Courier New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1475"/>
    <w:rPr>
      <w:sz w:val="24"/>
    </w:rPr>
  </w:style>
  <w:style w:type="character" w:customStyle="1" w:styleId="a4">
    <w:name w:val="Текст сноски Знак"/>
    <w:basedOn w:val="a0"/>
    <w:link w:val="a3"/>
    <w:uiPriority w:val="99"/>
    <w:rsid w:val="00121475"/>
    <w:rPr>
      <w:rFonts w:ascii="Times New Roman" w:hAnsi="Times New Roman" w:cs="Courier New"/>
      <w:sz w:val="24"/>
      <w:szCs w:val="24"/>
    </w:rPr>
  </w:style>
  <w:style w:type="character" w:styleId="a5">
    <w:name w:val="footnote reference"/>
    <w:basedOn w:val="a0"/>
    <w:semiHidden/>
    <w:unhideWhenUsed/>
    <w:rsid w:val="00121475"/>
    <w:rPr>
      <w:vertAlign w:val="superscript"/>
    </w:rPr>
  </w:style>
  <w:style w:type="paragraph" w:customStyle="1" w:styleId="ConsPlusNormal">
    <w:name w:val="ConsPlusNormal"/>
    <w:rsid w:val="006F2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3248"/>
    <w:rPr>
      <w:color w:val="0000FF"/>
      <w:u w:val="single"/>
    </w:rPr>
  </w:style>
  <w:style w:type="character" w:customStyle="1" w:styleId="tlid-translation">
    <w:name w:val="tlid-translation"/>
    <w:basedOn w:val="a0"/>
    <w:rsid w:val="00806B4F"/>
  </w:style>
  <w:style w:type="paragraph" w:styleId="a7">
    <w:name w:val="header"/>
    <w:basedOn w:val="a"/>
    <w:link w:val="a8"/>
    <w:uiPriority w:val="99"/>
    <w:unhideWhenUsed/>
    <w:rsid w:val="00442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09"/>
    <w:rPr>
      <w:rFonts w:ascii="Times New Roman" w:hAnsi="Times New Roman" w:cs="Courier New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442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09"/>
    <w:rPr>
      <w:rFonts w:ascii="Times New Roman" w:hAnsi="Times New Roman" w:cs="Courier New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50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75"/>
    <w:pPr>
      <w:spacing w:after="0" w:line="240" w:lineRule="auto"/>
      <w:jc w:val="both"/>
    </w:pPr>
    <w:rPr>
      <w:rFonts w:ascii="Times New Roman" w:hAnsi="Times New Roman" w:cs="Courier New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21475"/>
    <w:rPr>
      <w:sz w:val="24"/>
    </w:rPr>
  </w:style>
  <w:style w:type="character" w:customStyle="1" w:styleId="a4">
    <w:name w:val="Текст сноски Знак"/>
    <w:basedOn w:val="a0"/>
    <w:link w:val="a3"/>
    <w:uiPriority w:val="99"/>
    <w:rsid w:val="00121475"/>
    <w:rPr>
      <w:rFonts w:ascii="Times New Roman" w:hAnsi="Times New Roman" w:cs="Courier New"/>
      <w:sz w:val="24"/>
      <w:szCs w:val="24"/>
    </w:rPr>
  </w:style>
  <w:style w:type="character" w:styleId="a5">
    <w:name w:val="footnote reference"/>
    <w:basedOn w:val="a0"/>
    <w:semiHidden/>
    <w:unhideWhenUsed/>
    <w:rsid w:val="00121475"/>
    <w:rPr>
      <w:vertAlign w:val="superscript"/>
    </w:rPr>
  </w:style>
  <w:style w:type="paragraph" w:customStyle="1" w:styleId="ConsPlusNormal">
    <w:name w:val="ConsPlusNormal"/>
    <w:rsid w:val="006F2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23248"/>
    <w:rPr>
      <w:color w:val="0000FF"/>
      <w:u w:val="single"/>
    </w:rPr>
  </w:style>
  <w:style w:type="character" w:customStyle="1" w:styleId="tlid-translation">
    <w:name w:val="tlid-translation"/>
    <w:basedOn w:val="a0"/>
    <w:rsid w:val="00806B4F"/>
  </w:style>
  <w:style w:type="paragraph" w:styleId="a7">
    <w:name w:val="header"/>
    <w:basedOn w:val="a"/>
    <w:link w:val="a8"/>
    <w:uiPriority w:val="99"/>
    <w:unhideWhenUsed/>
    <w:rsid w:val="00442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B09"/>
    <w:rPr>
      <w:rFonts w:ascii="Times New Roman" w:hAnsi="Times New Roman" w:cs="Courier New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442B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B09"/>
    <w:rPr>
      <w:rFonts w:ascii="Times New Roman" w:hAnsi="Times New Roman" w:cs="Courier New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050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5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37217073&amp;selid=372170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4406</Words>
  <Characters>25119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38</cp:revision>
  <cp:lastPrinted>2020-10-13T04:25:00Z</cp:lastPrinted>
  <dcterms:created xsi:type="dcterms:W3CDTF">2020-05-01T16:49:00Z</dcterms:created>
  <dcterms:modified xsi:type="dcterms:W3CDTF">2020-10-14T06:01:00Z</dcterms:modified>
</cp:coreProperties>
</file>